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24" w:rsidRPr="00A56D24" w:rsidRDefault="00A56D24" w:rsidP="00A56D24">
      <w:pPr>
        <w:shd w:val="clear" w:color="auto" w:fill="FFFFFF"/>
        <w:jc w:val="left"/>
        <w:rPr>
          <w:rFonts w:ascii="Arial" w:eastAsia="Times New Roman" w:hAnsi="Arial" w:cs="Arial"/>
          <w:color w:val="000000"/>
          <w:sz w:val="28"/>
          <w:szCs w:val="28"/>
        </w:rPr>
      </w:pPr>
      <w:r w:rsidRPr="00A56D24">
        <w:rPr>
          <w:rFonts w:ascii="Arial" w:eastAsia="Times New Roman" w:hAnsi="Arial" w:cs="Arial"/>
          <w:color w:val="000000"/>
          <w:sz w:val="28"/>
          <w:szCs w:val="28"/>
        </w:rPr>
        <w:t>As Lector you will:</w:t>
      </w:r>
    </w:p>
    <w:p w:rsidR="00A56D24" w:rsidRPr="00E354AE" w:rsidRDefault="00A56D24" w:rsidP="00A56D24">
      <w:pPr>
        <w:pStyle w:val="ListParagraph"/>
        <w:numPr>
          <w:ilvl w:val="0"/>
          <w:numId w:val="2"/>
        </w:numPr>
        <w:shd w:val="clear" w:color="auto" w:fill="FFFFFF"/>
        <w:spacing w:before="100" w:beforeAutospacing="1" w:after="100" w:afterAutospacing="1"/>
        <w:jc w:val="left"/>
        <w:rPr>
          <w:rFonts w:ascii="Arial" w:eastAsia="Times New Roman" w:hAnsi="Arial" w:cs="Arial"/>
          <w:b/>
          <w:color w:val="000000"/>
          <w:sz w:val="23"/>
          <w:szCs w:val="23"/>
        </w:rPr>
      </w:pPr>
      <w:r w:rsidRPr="00E354AE">
        <w:rPr>
          <w:rFonts w:ascii="Arial" w:eastAsia="Times New Roman" w:hAnsi="Arial" w:cs="Arial"/>
          <w:b/>
          <w:color w:val="000000"/>
          <w:sz w:val="23"/>
          <w:szCs w:val="23"/>
        </w:rPr>
        <w:t>READ THE LESSONS.</w:t>
      </w:r>
    </w:p>
    <w:p w:rsidR="00A56D24" w:rsidRDefault="00BF3132" w:rsidP="00A56D24">
      <w:pPr>
        <w:pStyle w:val="ListParagraph"/>
        <w:numPr>
          <w:ilvl w:val="0"/>
          <w:numId w:val="2"/>
        </w:numPr>
        <w:shd w:val="clear" w:color="auto" w:fill="FFFFFF"/>
        <w:spacing w:before="100" w:beforeAutospacing="1" w:after="100" w:afterAutospacing="1"/>
        <w:jc w:val="left"/>
        <w:rPr>
          <w:rFonts w:ascii="Arial" w:eastAsia="Times New Roman" w:hAnsi="Arial" w:cs="Arial"/>
          <w:b/>
          <w:color w:val="000000"/>
          <w:sz w:val="23"/>
          <w:szCs w:val="23"/>
        </w:rPr>
      </w:pPr>
      <w:r>
        <w:rPr>
          <w:rFonts w:ascii="Arial" w:eastAsia="Times New Roman" w:hAnsi="Arial" w:cs="Arial"/>
          <w:b/>
          <w:color w:val="000000"/>
          <w:sz w:val="23"/>
          <w:szCs w:val="23"/>
        </w:rPr>
        <w:t>PASS THE PEACE</w:t>
      </w:r>
    </w:p>
    <w:p w:rsidR="00BF3132" w:rsidRDefault="00BF3132" w:rsidP="00A56D24">
      <w:pPr>
        <w:pStyle w:val="ListParagraph"/>
        <w:numPr>
          <w:ilvl w:val="0"/>
          <w:numId w:val="2"/>
        </w:numPr>
        <w:shd w:val="clear" w:color="auto" w:fill="FFFFFF"/>
        <w:spacing w:before="100" w:beforeAutospacing="1" w:after="100" w:afterAutospacing="1"/>
        <w:jc w:val="left"/>
        <w:rPr>
          <w:rFonts w:ascii="Arial" w:eastAsia="Times New Roman" w:hAnsi="Arial" w:cs="Arial"/>
          <w:b/>
          <w:color w:val="000000"/>
          <w:sz w:val="23"/>
          <w:szCs w:val="23"/>
        </w:rPr>
      </w:pPr>
      <w:r>
        <w:rPr>
          <w:rFonts w:ascii="Arial" w:eastAsia="Times New Roman" w:hAnsi="Arial" w:cs="Arial"/>
          <w:b/>
          <w:color w:val="000000"/>
          <w:sz w:val="23"/>
          <w:szCs w:val="23"/>
        </w:rPr>
        <w:t>GIVE OUT AND RECEIVE THE OFFERING PLATES</w:t>
      </w:r>
    </w:p>
    <w:p w:rsidR="00BF3132" w:rsidRPr="00E354AE" w:rsidRDefault="00BF3132" w:rsidP="00A56D24">
      <w:pPr>
        <w:pStyle w:val="ListParagraph"/>
        <w:numPr>
          <w:ilvl w:val="0"/>
          <w:numId w:val="2"/>
        </w:numPr>
        <w:shd w:val="clear" w:color="auto" w:fill="FFFFFF"/>
        <w:spacing w:before="100" w:beforeAutospacing="1" w:after="100" w:afterAutospacing="1"/>
        <w:jc w:val="left"/>
        <w:rPr>
          <w:rFonts w:ascii="Arial" w:eastAsia="Times New Roman" w:hAnsi="Arial" w:cs="Arial"/>
          <w:b/>
          <w:color w:val="000000"/>
          <w:sz w:val="23"/>
          <w:szCs w:val="23"/>
        </w:rPr>
      </w:pPr>
      <w:r>
        <w:rPr>
          <w:rFonts w:ascii="Arial" w:eastAsia="Times New Roman" w:hAnsi="Arial" w:cs="Arial"/>
          <w:b/>
          <w:color w:val="000000"/>
          <w:sz w:val="23"/>
          <w:szCs w:val="23"/>
        </w:rPr>
        <w:t>HELP WITH COMMUNION DISTRIBUTION</w:t>
      </w:r>
    </w:p>
    <w:p w:rsidR="00A56D24" w:rsidRPr="00E354AE" w:rsidRDefault="00A56D24" w:rsidP="00A56D24">
      <w:pPr>
        <w:pStyle w:val="ListParagraph"/>
        <w:shd w:val="clear" w:color="auto" w:fill="FFFFFF"/>
        <w:spacing w:before="100" w:beforeAutospacing="1" w:after="100" w:afterAutospacing="1"/>
        <w:jc w:val="left"/>
        <w:rPr>
          <w:rFonts w:ascii="Arial" w:eastAsia="Times New Roman" w:hAnsi="Arial" w:cs="Arial"/>
          <w:color w:val="000000"/>
          <w:sz w:val="23"/>
          <w:szCs w:val="23"/>
        </w:rPr>
      </w:pPr>
    </w:p>
    <w:p w:rsidR="00BF3132" w:rsidRDefault="00A56D24" w:rsidP="00A56D24">
      <w:pPr>
        <w:pStyle w:val="ListParagraph"/>
        <w:shd w:val="clear" w:color="auto" w:fill="FFFFFF"/>
        <w:spacing w:before="100" w:beforeAutospacing="1" w:after="100" w:afterAutospacing="1"/>
        <w:jc w:val="left"/>
        <w:rPr>
          <w:rFonts w:ascii="Arial" w:eastAsia="Times New Roman" w:hAnsi="Arial" w:cs="Arial"/>
          <w:color w:val="000000"/>
          <w:sz w:val="23"/>
          <w:szCs w:val="23"/>
        </w:rPr>
      </w:pPr>
      <w:r w:rsidRPr="00E354AE">
        <w:rPr>
          <w:rFonts w:ascii="Arial" w:eastAsia="Times New Roman" w:hAnsi="Arial" w:cs="Arial"/>
          <w:color w:val="000000"/>
          <w:sz w:val="23"/>
          <w:szCs w:val="23"/>
        </w:rPr>
        <w:t xml:space="preserve">Sometimes the Lector doubles as the Acolyte (the one who lights the candles), </w:t>
      </w:r>
    </w:p>
    <w:p w:rsidR="00A56D24" w:rsidRPr="00E354AE" w:rsidRDefault="00A56D24" w:rsidP="00A56D24">
      <w:pPr>
        <w:pStyle w:val="ListParagraph"/>
        <w:shd w:val="clear" w:color="auto" w:fill="FFFFFF"/>
        <w:spacing w:before="100" w:beforeAutospacing="1" w:after="100" w:afterAutospacing="1"/>
        <w:jc w:val="left"/>
        <w:rPr>
          <w:rFonts w:ascii="Arial" w:eastAsia="Times New Roman" w:hAnsi="Arial" w:cs="Arial"/>
          <w:color w:val="000000"/>
          <w:sz w:val="23"/>
          <w:szCs w:val="23"/>
        </w:rPr>
      </w:pPr>
      <w:proofErr w:type="gramStart"/>
      <w:r w:rsidRPr="00E354AE">
        <w:rPr>
          <w:rFonts w:ascii="Arial" w:eastAsia="Times New Roman" w:hAnsi="Arial" w:cs="Arial"/>
          <w:color w:val="000000"/>
          <w:sz w:val="23"/>
          <w:szCs w:val="23"/>
        </w:rPr>
        <w:t>generally</w:t>
      </w:r>
      <w:proofErr w:type="gramEnd"/>
      <w:r w:rsidRPr="00E354AE">
        <w:rPr>
          <w:rFonts w:ascii="Arial" w:eastAsia="Times New Roman" w:hAnsi="Arial" w:cs="Arial"/>
          <w:color w:val="000000"/>
          <w:sz w:val="23"/>
          <w:szCs w:val="23"/>
        </w:rPr>
        <w:t xml:space="preserve"> this is the case always at the 9:30 service.</w:t>
      </w:r>
    </w:p>
    <w:p w:rsidR="00A56D24" w:rsidRPr="00E354AE" w:rsidRDefault="00A56D24" w:rsidP="00E354AE">
      <w:pPr>
        <w:shd w:val="clear" w:color="auto" w:fill="FFFFFF"/>
        <w:spacing w:before="100" w:beforeAutospacing="1" w:after="100" w:afterAutospacing="1"/>
        <w:jc w:val="left"/>
        <w:rPr>
          <w:rFonts w:ascii="Arial" w:eastAsia="Times New Roman" w:hAnsi="Arial" w:cs="Arial"/>
          <w:b/>
          <w:bCs/>
          <w:color w:val="000000"/>
          <w:sz w:val="23"/>
          <w:szCs w:val="23"/>
          <w:u w:val="single"/>
        </w:rPr>
      </w:pPr>
      <w:r w:rsidRPr="00E354AE">
        <w:rPr>
          <w:rFonts w:ascii="Arial" w:eastAsia="Times New Roman" w:hAnsi="Arial" w:cs="Arial"/>
          <w:b/>
          <w:bCs/>
          <w:color w:val="000000"/>
          <w:sz w:val="23"/>
          <w:szCs w:val="23"/>
          <w:u w:val="single"/>
        </w:rPr>
        <w:t>BEFORE THE DAY</w:t>
      </w:r>
    </w:p>
    <w:p w:rsidR="00A56D24" w:rsidRPr="00E354AE" w:rsidRDefault="00A56D24" w:rsidP="00A56D24">
      <w:pPr>
        <w:shd w:val="clear" w:color="auto" w:fill="FFFFFF"/>
        <w:spacing w:before="100" w:beforeAutospacing="1" w:after="100" w:afterAutospacing="1"/>
        <w:ind w:left="720"/>
        <w:jc w:val="left"/>
        <w:rPr>
          <w:rFonts w:ascii="Arial" w:eastAsia="Times New Roman" w:hAnsi="Arial" w:cs="Arial"/>
          <w:b/>
          <w:color w:val="000000"/>
          <w:sz w:val="23"/>
          <w:szCs w:val="23"/>
        </w:rPr>
      </w:pPr>
      <w:r w:rsidRPr="00E354AE">
        <w:rPr>
          <w:rFonts w:ascii="Arial" w:eastAsia="Times New Roman" w:hAnsi="Arial" w:cs="Arial"/>
          <w:b/>
          <w:bCs/>
          <w:color w:val="000000"/>
          <w:sz w:val="23"/>
          <w:szCs w:val="23"/>
        </w:rPr>
        <w:t>You should receive the lessons well in advance of your day.  They will include not only the lessons, but also a</w:t>
      </w:r>
      <w:r w:rsidRPr="00A56D24">
        <w:rPr>
          <w:rFonts w:ascii="Arial" w:eastAsia="Times New Roman" w:hAnsi="Arial" w:cs="Arial"/>
          <w:b/>
          <w:color w:val="000000"/>
          <w:sz w:val="23"/>
          <w:szCs w:val="23"/>
        </w:rPr>
        <w:t>n explanatory preface</w:t>
      </w:r>
      <w:r w:rsidRPr="00E354AE">
        <w:rPr>
          <w:rFonts w:ascii="Arial" w:eastAsia="Times New Roman" w:hAnsi="Arial" w:cs="Arial"/>
          <w:b/>
          <w:color w:val="000000"/>
          <w:sz w:val="23"/>
          <w:szCs w:val="23"/>
        </w:rPr>
        <w:t xml:space="preserve">.  </w:t>
      </w:r>
    </w:p>
    <w:p w:rsidR="00A56D24" w:rsidRPr="00E354AE" w:rsidRDefault="00A56D24" w:rsidP="00A56D24">
      <w:pPr>
        <w:shd w:val="clear" w:color="auto" w:fill="FFFFFF"/>
        <w:spacing w:before="100" w:beforeAutospacing="1" w:after="100" w:afterAutospacing="1"/>
        <w:ind w:left="720"/>
        <w:jc w:val="left"/>
        <w:rPr>
          <w:rFonts w:ascii="Arial" w:eastAsia="Times New Roman" w:hAnsi="Arial" w:cs="Arial"/>
          <w:b/>
          <w:color w:val="000000"/>
          <w:sz w:val="23"/>
          <w:szCs w:val="23"/>
        </w:rPr>
      </w:pPr>
      <w:r w:rsidRPr="00E354AE">
        <w:rPr>
          <w:rFonts w:ascii="Arial" w:eastAsia="Times New Roman" w:hAnsi="Arial" w:cs="Arial"/>
          <w:b/>
          <w:color w:val="000000"/>
          <w:sz w:val="23"/>
          <w:szCs w:val="23"/>
        </w:rPr>
        <w:t xml:space="preserve">Practice reading them aloud – several times.  Do not be shy. If you need help with pronunciation, don’t hesitate to call the office.  </w:t>
      </w:r>
    </w:p>
    <w:p w:rsidR="00A56D24" w:rsidRPr="00E354AE" w:rsidRDefault="00A56D24" w:rsidP="00A56D24">
      <w:pPr>
        <w:shd w:val="clear" w:color="auto" w:fill="FFFFFF"/>
        <w:spacing w:before="100" w:beforeAutospacing="1" w:after="100" w:afterAutospacing="1"/>
        <w:ind w:left="720"/>
        <w:jc w:val="left"/>
        <w:rPr>
          <w:rFonts w:ascii="Arial" w:eastAsia="Times New Roman" w:hAnsi="Arial" w:cs="Arial"/>
          <w:b/>
          <w:bCs/>
          <w:color w:val="000000"/>
          <w:sz w:val="23"/>
          <w:szCs w:val="23"/>
        </w:rPr>
      </w:pPr>
      <w:r w:rsidRPr="00E354AE">
        <w:rPr>
          <w:rFonts w:ascii="Arial" w:eastAsia="Times New Roman" w:hAnsi="Arial" w:cs="Arial"/>
          <w:b/>
          <w:color w:val="000000"/>
          <w:sz w:val="23"/>
          <w:szCs w:val="23"/>
        </w:rPr>
        <w:t>SPEAK OUT</w:t>
      </w:r>
      <w:r w:rsidR="00932ED2">
        <w:rPr>
          <w:rFonts w:ascii="Arial" w:eastAsia="Times New Roman" w:hAnsi="Arial" w:cs="Arial"/>
          <w:b/>
          <w:color w:val="000000"/>
          <w:sz w:val="23"/>
          <w:szCs w:val="23"/>
        </w:rPr>
        <w:t>.  You are proclaiming good new!</w:t>
      </w:r>
      <w:r w:rsidRPr="00E354AE">
        <w:rPr>
          <w:rFonts w:ascii="Arial" w:eastAsia="Times New Roman" w:hAnsi="Arial" w:cs="Arial"/>
          <w:b/>
          <w:color w:val="000000"/>
          <w:sz w:val="23"/>
          <w:szCs w:val="23"/>
        </w:rPr>
        <w:t xml:space="preserve"> </w:t>
      </w:r>
      <w:r w:rsidRPr="00E354AE">
        <w:rPr>
          <w:rFonts w:ascii="Arial" w:eastAsia="Times New Roman" w:hAnsi="Arial" w:cs="Arial"/>
          <w:b/>
          <w:bCs/>
          <w:color w:val="000000"/>
          <w:sz w:val="23"/>
          <w:szCs w:val="23"/>
        </w:rPr>
        <w:t xml:space="preserve">  </w:t>
      </w:r>
    </w:p>
    <w:p w:rsidR="00A56D24" w:rsidRPr="00E354AE" w:rsidRDefault="00A56D24" w:rsidP="00E354AE">
      <w:pPr>
        <w:shd w:val="clear" w:color="auto" w:fill="FFFFFF"/>
        <w:spacing w:before="100" w:beforeAutospacing="1" w:after="100" w:afterAutospacing="1"/>
        <w:jc w:val="left"/>
        <w:rPr>
          <w:rFonts w:ascii="Arial" w:eastAsia="Times New Roman" w:hAnsi="Arial" w:cs="Arial"/>
          <w:b/>
          <w:bCs/>
          <w:color w:val="000000"/>
          <w:sz w:val="23"/>
          <w:szCs w:val="23"/>
          <w:u w:val="single"/>
        </w:rPr>
      </w:pPr>
      <w:r w:rsidRPr="00E354AE">
        <w:rPr>
          <w:rFonts w:ascii="Arial" w:eastAsia="Times New Roman" w:hAnsi="Arial" w:cs="Arial"/>
          <w:b/>
          <w:bCs/>
          <w:color w:val="000000"/>
          <w:sz w:val="23"/>
          <w:szCs w:val="23"/>
          <w:u w:val="single"/>
        </w:rPr>
        <w:t>DAY OF THE SERVICE</w:t>
      </w:r>
    </w:p>
    <w:p w:rsidR="00A56D24" w:rsidRPr="00E354AE" w:rsidRDefault="00A56D24" w:rsidP="00A56D24">
      <w:pPr>
        <w:shd w:val="clear" w:color="auto" w:fill="FFFFFF"/>
        <w:spacing w:before="100" w:beforeAutospacing="1" w:after="100" w:afterAutospacing="1"/>
        <w:ind w:left="720"/>
        <w:jc w:val="left"/>
        <w:rPr>
          <w:rFonts w:ascii="Arial" w:eastAsia="Times New Roman" w:hAnsi="Arial" w:cs="Arial"/>
          <w:bCs/>
          <w:i/>
          <w:color w:val="000000"/>
          <w:sz w:val="23"/>
          <w:szCs w:val="23"/>
        </w:rPr>
      </w:pPr>
      <w:r w:rsidRPr="00E354AE">
        <w:rPr>
          <w:rFonts w:ascii="Arial" w:eastAsia="Times New Roman" w:hAnsi="Arial" w:cs="Arial"/>
          <w:bCs/>
          <w:i/>
          <w:color w:val="000000"/>
          <w:sz w:val="23"/>
          <w:szCs w:val="23"/>
        </w:rPr>
        <w:t>Try to arrive at least fifteen (15) minutes before the service.</w:t>
      </w:r>
    </w:p>
    <w:p w:rsidR="00A56D24" w:rsidRPr="00E354AE" w:rsidRDefault="00A56D24" w:rsidP="00E354AE">
      <w:pPr>
        <w:pStyle w:val="ListParagraph"/>
        <w:numPr>
          <w:ilvl w:val="0"/>
          <w:numId w:val="5"/>
        </w:numPr>
        <w:shd w:val="clear" w:color="auto" w:fill="FFFFFF"/>
        <w:spacing w:before="100" w:beforeAutospacing="1" w:after="100" w:afterAutospacing="1"/>
        <w:jc w:val="left"/>
        <w:rPr>
          <w:rFonts w:ascii="Arial" w:eastAsia="Times New Roman" w:hAnsi="Arial" w:cs="Arial"/>
          <w:b/>
          <w:bCs/>
          <w:color w:val="000000"/>
          <w:sz w:val="23"/>
          <w:szCs w:val="23"/>
        </w:rPr>
      </w:pPr>
      <w:r w:rsidRPr="00E354AE">
        <w:rPr>
          <w:rFonts w:ascii="Arial" w:eastAsia="Times New Roman" w:hAnsi="Arial" w:cs="Arial"/>
          <w:b/>
          <w:bCs/>
          <w:color w:val="000000"/>
          <w:sz w:val="23"/>
          <w:szCs w:val="23"/>
        </w:rPr>
        <w:t>VEST</w:t>
      </w:r>
    </w:p>
    <w:p w:rsidR="00A56D24" w:rsidRPr="00E354AE" w:rsidRDefault="00A56D24" w:rsidP="00E354AE">
      <w:pPr>
        <w:shd w:val="clear" w:color="auto" w:fill="FFFFFF"/>
        <w:spacing w:before="100" w:beforeAutospacing="1" w:after="100" w:afterAutospacing="1"/>
        <w:ind w:left="720" w:firstLine="720"/>
        <w:jc w:val="left"/>
        <w:rPr>
          <w:rFonts w:ascii="Arial" w:eastAsia="Times New Roman" w:hAnsi="Arial" w:cs="Arial"/>
          <w:b/>
          <w:bCs/>
          <w:color w:val="000000"/>
          <w:sz w:val="23"/>
          <w:szCs w:val="23"/>
        </w:rPr>
      </w:pPr>
      <w:r w:rsidRPr="00E354AE">
        <w:rPr>
          <w:rFonts w:ascii="Arial" w:eastAsia="Times New Roman" w:hAnsi="Arial" w:cs="Arial"/>
          <w:b/>
          <w:bCs/>
          <w:color w:val="000000"/>
          <w:sz w:val="23"/>
          <w:szCs w:val="23"/>
        </w:rPr>
        <w:t>Your vestments are:</w:t>
      </w:r>
    </w:p>
    <w:p w:rsidR="00A56D24" w:rsidRPr="00E354AE" w:rsidRDefault="00A56D24" w:rsidP="00A56D24">
      <w:pPr>
        <w:pStyle w:val="ListParagraph"/>
        <w:numPr>
          <w:ilvl w:val="0"/>
          <w:numId w:val="3"/>
        </w:numPr>
        <w:shd w:val="clear" w:color="auto" w:fill="FFFFFF"/>
        <w:spacing w:before="100" w:beforeAutospacing="1" w:after="100" w:afterAutospacing="1"/>
        <w:jc w:val="left"/>
        <w:rPr>
          <w:rFonts w:ascii="Arial" w:eastAsia="Times New Roman" w:hAnsi="Arial" w:cs="Arial"/>
          <w:b/>
          <w:bCs/>
          <w:color w:val="000000"/>
          <w:sz w:val="23"/>
          <w:szCs w:val="23"/>
        </w:rPr>
      </w:pPr>
      <w:r w:rsidRPr="00E354AE">
        <w:rPr>
          <w:rFonts w:ascii="Arial" w:eastAsia="Times New Roman" w:hAnsi="Arial" w:cs="Arial"/>
          <w:b/>
          <w:bCs/>
          <w:color w:val="000000"/>
          <w:sz w:val="23"/>
          <w:szCs w:val="23"/>
        </w:rPr>
        <w:t xml:space="preserve">A white </w:t>
      </w:r>
      <w:proofErr w:type="spellStart"/>
      <w:r w:rsidRPr="00E354AE">
        <w:rPr>
          <w:rFonts w:ascii="Arial" w:eastAsia="Times New Roman" w:hAnsi="Arial" w:cs="Arial"/>
          <w:b/>
          <w:bCs/>
          <w:color w:val="000000"/>
          <w:sz w:val="23"/>
          <w:szCs w:val="23"/>
        </w:rPr>
        <w:t>alb</w:t>
      </w:r>
      <w:proofErr w:type="spellEnd"/>
      <w:r w:rsidRPr="00E354AE">
        <w:rPr>
          <w:rFonts w:ascii="Arial" w:eastAsia="Times New Roman" w:hAnsi="Arial" w:cs="Arial"/>
          <w:b/>
          <w:bCs/>
          <w:color w:val="000000"/>
          <w:sz w:val="23"/>
          <w:szCs w:val="23"/>
        </w:rPr>
        <w:t xml:space="preserve"> (that’s the name for the white robe)</w:t>
      </w:r>
    </w:p>
    <w:p w:rsidR="00A56D24" w:rsidRPr="00E354AE" w:rsidRDefault="00A56D24" w:rsidP="00A56D24">
      <w:pPr>
        <w:pStyle w:val="ListParagraph"/>
        <w:numPr>
          <w:ilvl w:val="0"/>
          <w:numId w:val="3"/>
        </w:numPr>
        <w:shd w:val="clear" w:color="auto" w:fill="FFFFFF"/>
        <w:spacing w:before="100" w:beforeAutospacing="1" w:after="100" w:afterAutospacing="1"/>
        <w:jc w:val="left"/>
        <w:rPr>
          <w:rFonts w:ascii="Arial" w:eastAsia="Times New Roman" w:hAnsi="Arial" w:cs="Arial"/>
          <w:b/>
          <w:bCs/>
          <w:color w:val="000000"/>
          <w:sz w:val="23"/>
          <w:szCs w:val="23"/>
        </w:rPr>
      </w:pPr>
      <w:r w:rsidRPr="00E354AE">
        <w:rPr>
          <w:rFonts w:ascii="Arial" w:eastAsia="Times New Roman" w:hAnsi="Arial" w:cs="Arial"/>
          <w:b/>
          <w:bCs/>
          <w:color w:val="000000"/>
          <w:sz w:val="23"/>
          <w:szCs w:val="23"/>
        </w:rPr>
        <w:t>A rope cincture (belt)</w:t>
      </w:r>
    </w:p>
    <w:p w:rsidR="00A56D24" w:rsidRPr="00E354AE" w:rsidRDefault="00A56D24" w:rsidP="00A56D24">
      <w:pPr>
        <w:pStyle w:val="ListParagraph"/>
        <w:numPr>
          <w:ilvl w:val="0"/>
          <w:numId w:val="3"/>
        </w:numPr>
        <w:shd w:val="clear" w:color="auto" w:fill="FFFFFF"/>
        <w:spacing w:before="100" w:beforeAutospacing="1" w:after="100" w:afterAutospacing="1"/>
        <w:jc w:val="left"/>
        <w:rPr>
          <w:rFonts w:ascii="Arial" w:eastAsia="Times New Roman" w:hAnsi="Arial" w:cs="Arial"/>
          <w:b/>
          <w:bCs/>
          <w:color w:val="000000"/>
          <w:sz w:val="23"/>
          <w:szCs w:val="23"/>
        </w:rPr>
      </w:pPr>
      <w:r w:rsidRPr="00E354AE">
        <w:rPr>
          <w:rFonts w:ascii="Arial" w:eastAsia="Times New Roman" w:hAnsi="Arial" w:cs="Arial"/>
          <w:b/>
          <w:bCs/>
          <w:color w:val="000000"/>
          <w:sz w:val="23"/>
          <w:szCs w:val="23"/>
        </w:rPr>
        <w:t>A cross.</w:t>
      </w:r>
    </w:p>
    <w:p w:rsidR="00E354AE" w:rsidRPr="00E354AE" w:rsidRDefault="00E354AE" w:rsidP="0097791B">
      <w:pPr>
        <w:ind w:left="720"/>
        <w:jc w:val="left"/>
        <w:rPr>
          <w:rFonts w:ascii="Arial" w:hAnsi="Arial" w:cs="Arial"/>
          <w:b/>
          <w:bCs/>
          <w:sz w:val="23"/>
          <w:szCs w:val="23"/>
          <w:u w:val="single"/>
        </w:rPr>
      </w:pPr>
      <w:r w:rsidRPr="00E354AE">
        <w:rPr>
          <w:rFonts w:ascii="Arial" w:hAnsi="Arial" w:cs="Arial"/>
          <w:b/>
          <w:bCs/>
          <w:sz w:val="23"/>
          <w:szCs w:val="23"/>
        </w:rPr>
        <w:sym w:font="Wingdings" w:char="F058"/>
      </w:r>
      <w:r w:rsidRPr="00E354AE">
        <w:rPr>
          <w:rFonts w:ascii="Arial" w:hAnsi="Arial" w:cs="Arial"/>
          <w:b/>
          <w:bCs/>
          <w:sz w:val="23"/>
          <w:szCs w:val="23"/>
        </w:rPr>
        <w:t xml:space="preserve"> </w:t>
      </w:r>
      <w:r w:rsidRPr="00E354AE">
        <w:rPr>
          <w:rFonts w:ascii="Arial" w:hAnsi="Arial" w:cs="Arial"/>
          <w:b/>
          <w:bCs/>
          <w:sz w:val="23"/>
          <w:szCs w:val="23"/>
          <w:u w:val="single"/>
        </w:rPr>
        <w:t>PROCESSION</w:t>
      </w:r>
    </w:p>
    <w:p w:rsidR="00E354AE" w:rsidRPr="00E354AE" w:rsidRDefault="00E354AE" w:rsidP="0097791B">
      <w:pPr>
        <w:ind w:left="720"/>
        <w:jc w:val="left"/>
        <w:rPr>
          <w:rFonts w:ascii="Arial" w:hAnsi="Arial" w:cs="Arial"/>
          <w:sz w:val="23"/>
          <w:szCs w:val="23"/>
        </w:rPr>
      </w:pPr>
      <w:r w:rsidRPr="00E354AE">
        <w:rPr>
          <w:rFonts w:ascii="Arial" w:hAnsi="Arial" w:cs="Arial"/>
          <w:sz w:val="23"/>
          <w:szCs w:val="23"/>
        </w:rPr>
        <w:t xml:space="preserve">Generally there will be a crucifer and acolyte who will lead the procession.  Wait until the people start singing the processional hymn and then follow the acolyte up the aisle, walking to the right of the Assisting Minister.  Pause at the steps until the candles are lit, then step up toward the altar. When you reach the altar, you may bow before it &amp; then walk around to right of the altar. Your sitting place is usually right of the two innermost chairs.  Sometimes you will double as acolyte.  If this is the case, you follow the processional cross. </w:t>
      </w:r>
      <w:r w:rsidRPr="00A56D24">
        <w:rPr>
          <w:rFonts w:ascii="Arial" w:eastAsia="Times New Roman" w:hAnsi="Arial" w:cs="Arial"/>
          <w:color w:val="000000"/>
          <w:sz w:val="23"/>
          <w:szCs w:val="23"/>
        </w:rPr>
        <w:t xml:space="preserve">When you get there, bow to the cross, light the right candle, bow again, light the left candle, then bow again and retract the wick to turn the candle off before taking your place on the right pew.  The rule for the candles is:  the right one burns longest.  It is the first one you </w:t>
      </w:r>
      <w:r w:rsidRPr="00E354AE">
        <w:rPr>
          <w:rFonts w:ascii="Arial" w:eastAsia="Times New Roman" w:hAnsi="Arial" w:cs="Arial"/>
          <w:color w:val="000000"/>
          <w:sz w:val="23"/>
          <w:szCs w:val="23"/>
        </w:rPr>
        <w:t>light</w:t>
      </w:r>
      <w:r w:rsidRPr="00A56D24">
        <w:rPr>
          <w:rFonts w:ascii="Arial" w:eastAsia="Times New Roman" w:hAnsi="Arial" w:cs="Arial"/>
          <w:color w:val="000000"/>
          <w:sz w:val="23"/>
          <w:szCs w:val="23"/>
        </w:rPr>
        <w:t xml:space="preserve"> and the last one you extinguish. </w:t>
      </w:r>
      <w:r w:rsidRPr="00E354AE">
        <w:rPr>
          <w:rFonts w:ascii="Arial" w:hAnsi="Arial" w:cs="Arial"/>
          <w:sz w:val="23"/>
          <w:szCs w:val="23"/>
        </w:rPr>
        <w:t xml:space="preserve"> [</w:t>
      </w:r>
      <w:r w:rsidRPr="00E354AE">
        <w:rPr>
          <w:rFonts w:ascii="Arial" w:hAnsi="Arial" w:cs="Arial"/>
          <w:i/>
          <w:sz w:val="23"/>
          <w:szCs w:val="23"/>
        </w:rPr>
        <w:t>NOTE: The crucifix is used in Advent &amp; Lent, the cross during other Sundays</w:t>
      </w:r>
      <w:r w:rsidRPr="00E354AE">
        <w:rPr>
          <w:rFonts w:ascii="Arial" w:hAnsi="Arial" w:cs="Arial"/>
          <w:sz w:val="23"/>
          <w:szCs w:val="23"/>
        </w:rPr>
        <w:t>.]</w:t>
      </w:r>
    </w:p>
    <w:p w:rsidR="00A56D24" w:rsidRPr="00A56D24" w:rsidRDefault="00A56D24" w:rsidP="00E354AE">
      <w:pPr>
        <w:shd w:val="clear" w:color="auto" w:fill="FFFFFF"/>
        <w:spacing w:before="100" w:beforeAutospacing="1" w:after="100" w:afterAutospacing="1"/>
        <w:ind w:left="720"/>
        <w:jc w:val="both"/>
        <w:rPr>
          <w:rFonts w:ascii="Arial" w:eastAsia="Times New Roman" w:hAnsi="Arial" w:cs="Arial"/>
          <w:i/>
          <w:color w:val="000000"/>
          <w:sz w:val="23"/>
          <w:szCs w:val="23"/>
        </w:rPr>
      </w:pPr>
      <w:r w:rsidRPr="00A56D24">
        <w:rPr>
          <w:rFonts w:ascii="Arial" w:eastAsia="Times New Roman" w:hAnsi="Arial" w:cs="Arial"/>
          <w:b/>
          <w:bCs/>
          <w:i/>
          <w:color w:val="000000"/>
          <w:sz w:val="23"/>
          <w:szCs w:val="23"/>
        </w:rPr>
        <w:t>Participate like a normal person</w:t>
      </w:r>
      <w:r w:rsidRPr="00A56D24">
        <w:rPr>
          <w:rFonts w:ascii="Arial" w:eastAsia="Times New Roman" w:hAnsi="Arial" w:cs="Arial"/>
          <w:i/>
          <w:color w:val="000000"/>
          <w:sz w:val="23"/>
          <w:szCs w:val="23"/>
        </w:rPr>
        <w:t>:  after you get to your place behind the altar, you participate in the service just the same as if you were out in the congregation.  The presiding and assisting ministers will lead the congregation through the Kyrie, the Hymn of Praise and the Prayer of the Day.</w:t>
      </w:r>
    </w:p>
    <w:p w:rsidR="00E354AE" w:rsidRDefault="00E354AE" w:rsidP="00E354AE">
      <w:pPr>
        <w:shd w:val="clear" w:color="auto" w:fill="FFFFFF"/>
        <w:spacing w:before="100" w:beforeAutospacing="1" w:after="100" w:afterAutospacing="1"/>
        <w:ind w:left="720"/>
        <w:jc w:val="left"/>
        <w:rPr>
          <w:rFonts w:ascii="Arial" w:eastAsia="Times New Roman" w:hAnsi="Arial" w:cs="Arial"/>
          <w:color w:val="000000"/>
          <w:sz w:val="23"/>
          <w:szCs w:val="23"/>
        </w:rPr>
      </w:pPr>
    </w:p>
    <w:p w:rsidR="00E354AE" w:rsidRDefault="00E354AE" w:rsidP="00E354AE">
      <w:pPr>
        <w:shd w:val="clear" w:color="auto" w:fill="FFFFFF"/>
        <w:spacing w:before="100" w:beforeAutospacing="1" w:after="100" w:afterAutospacing="1"/>
        <w:ind w:left="720"/>
        <w:jc w:val="left"/>
        <w:rPr>
          <w:rFonts w:ascii="Arial" w:eastAsia="Times New Roman" w:hAnsi="Arial" w:cs="Arial"/>
          <w:color w:val="000000"/>
          <w:sz w:val="23"/>
          <w:szCs w:val="23"/>
        </w:rPr>
      </w:pPr>
    </w:p>
    <w:p w:rsidR="00E354AE" w:rsidRDefault="00E354AE" w:rsidP="00E354AE">
      <w:pPr>
        <w:shd w:val="clear" w:color="auto" w:fill="FFFFFF"/>
        <w:spacing w:before="100" w:beforeAutospacing="1" w:after="100" w:afterAutospacing="1"/>
        <w:ind w:left="720"/>
        <w:jc w:val="left"/>
        <w:rPr>
          <w:rFonts w:ascii="Arial" w:eastAsia="Times New Roman" w:hAnsi="Arial" w:cs="Arial"/>
          <w:color w:val="000000"/>
          <w:sz w:val="23"/>
          <w:szCs w:val="23"/>
        </w:rPr>
      </w:pPr>
    </w:p>
    <w:p w:rsidR="00E354AE" w:rsidRPr="0097791B" w:rsidRDefault="00E354AE" w:rsidP="0097791B">
      <w:pPr>
        <w:pStyle w:val="ListParagraph"/>
        <w:numPr>
          <w:ilvl w:val="0"/>
          <w:numId w:val="5"/>
        </w:numPr>
        <w:shd w:val="clear" w:color="auto" w:fill="FFFFFF"/>
        <w:spacing w:before="100" w:beforeAutospacing="1" w:after="100" w:afterAutospacing="1"/>
        <w:jc w:val="left"/>
        <w:rPr>
          <w:rFonts w:ascii="Arial" w:eastAsia="Times New Roman" w:hAnsi="Arial" w:cs="Arial"/>
          <w:b/>
          <w:color w:val="000000"/>
          <w:sz w:val="23"/>
          <w:szCs w:val="23"/>
        </w:rPr>
      </w:pPr>
      <w:r w:rsidRPr="0097791B">
        <w:rPr>
          <w:rFonts w:ascii="Arial" w:eastAsia="Times New Roman" w:hAnsi="Arial" w:cs="Arial"/>
          <w:b/>
          <w:color w:val="000000"/>
          <w:sz w:val="23"/>
          <w:szCs w:val="23"/>
        </w:rPr>
        <w:t>READ THE LESSONS</w:t>
      </w:r>
    </w:p>
    <w:p w:rsidR="0097791B" w:rsidRPr="0097791B" w:rsidRDefault="00A56D24" w:rsidP="00E354AE">
      <w:pPr>
        <w:numPr>
          <w:ilvl w:val="0"/>
          <w:numId w:val="1"/>
        </w:numPr>
        <w:shd w:val="clear" w:color="auto" w:fill="FFFFFF"/>
        <w:spacing w:before="100" w:beforeAutospacing="1" w:after="100" w:afterAutospacing="1"/>
        <w:jc w:val="left"/>
        <w:rPr>
          <w:rFonts w:ascii="Arial" w:eastAsia="Times New Roman" w:hAnsi="Arial" w:cs="Arial"/>
          <w:color w:val="000000"/>
          <w:sz w:val="23"/>
          <w:szCs w:val="23"/>
        </w:rPr>
      </w:pPr>
      <w:r w:rsidRPr="00A56D24">
        <w:rPr>
          <w:rFonts w:ascii="Arial" w:eastAsia="Times New Roman" w:hAnsi="Arial" w:cs="Arial"/>
          <w:b/>
          <w:bCs/>
          <w:color w:val="000000"/>
          <w:sz w:val="23"/>
          <w:szCs w:val="23"/>
        </w:rPr>
        <w:t>Read the First Lesson</w:t>
      </w:r>
    </w:p>
    <w:p w:rsidR="00A56D24" w:rsidRPr="00A56D24" w:rsidRDefault="00A56D24" w:rsidP="0097791B">
      <w:pPr>
        <w:shd w:val="clear" w:color="auto" w:fill="FFFFFF"/>
        <w:spacing w:before="100" w:beforeAutospacing="1" w:after="100" w:afterAutospacing="1"/>
        <w:ind w:left="1440"/>
        <w:jc w:val="left"/>
        <w:rPr>
          <w:rFonts w:ascii="Arial" w:eastAsia="Times New Roman" w:hAnsi="Arial" w:cs="Arial"/>
          <w:color w:val="000000"/>
          <w:sz w:val="23"/>
          <w:szCs w:val="23"/>
        </w:rPr>
      </w:pPr>
      <w:proofErr w:type="gramStart"/>
      <w:r w:rsidRPr="00A56D24">
        <w:rPr>
          <w:rFonts w:ascii="Arial" w:eastAsia="Times New Roman" w:hAnsi="Arial" w:cs="Arial"/>
          <w:color w:val="000000"/>
          <w:sz w:val="23"/>
          <w:szCs w:val="23"/>
        </w:rPr>
        <w:t>as</w:t>
      </w:r>
      <w:proofErr w:type="gramEnd"/>
      <w:r w:rsidRPr="00A56D24">
        <w:rPr>
          <w:rFonts w:ascii="Arial" w:eastAsia="Times New Roman" w:hAnsi="Arial" w:cs="Arial"/>
          <w:color w:val="000000"/>
          <w:sz w:val="23"/>
          <w:szCs w:val="23"/>
        </w:rPr>
        <w:t xml:space="preserve"> the Prayer of the Day is wrapping up, move to the </w:t>
      </w:r>
      <w:r w:rsidR="0097791B">
        <w:rPr>
          <w:rFonts w:ascii="Arial" w:eastAsia="Times New Roman" w:hAnsi="Arial" w:cs="Arial"/>
          <w:color w:val="000000"/>
          <w:sz w:val="23"/>
          <w:szCs w:val="23"/>
        </w:rPr>
        <w:t>pulpit</w:t>
      </w:r>
      <w:r w:rsidRPr="00A56D24">
        <w:rPr>
          <w:rFonts w:ascii="Arial" w:eastAsia="Times New Roman" w:hAnsi="Arial" w:cs="Arial"/>
          <w:color w:val="000000"/>
          <w:sz w:val="23"/>
          <w:szCs w:val="23"/>
        </w:rPr>
        <w:t xml:space="preserve">, get out your rubric or bulletin, and stand on the little pedestal box or push it in out of your way.  If you have the rubric, you can read it verbatim.  If you're reading from a bulletin, use the announcement format "The first lesson is taken from the fiftieth chapter of Isaiah verses four through nine."  Then just read the scripture.  Try to avoid being either too robotic or too affected in your reading style.  The words were chosen for their meaning and beauty, so read them naturally and trust them to do the speaking.  When you finish, say, "Here ends the </w:t>
      </w:r>
      <w:proofErr w:type="gramStart"/>
      <w:r w:rsidRPr="00A56D24">
        <w:rPr>
          <w:rFonts w:ascii="Arial" w:eastAsia="Times New Roman" w:hAnsi="Arial" w:cs="Arial"/>
          <w:color w:val="000000"/>
          <w:sz w:val="23"/>
          <w:szCs w:val="23"/>
        </w:rPr>
        <w:t>Reading," or "Hear</w:t>
      </w:r>
      <w:proofErr w:type="gramEnd"/>
      <w:r w:rsidRPr="00A56D24">
        <w:rPr>
          <w:rFonts w:ascii="Arial" w:eastAsia="Times New Roman" w:hAnsi="Arial" w:cs="Arial"/>
          <w:color w:val="000000"/>
          <w:sz w:val="23"/>
          <w:szCs w:val="23"/>
        </w:rPr>
        <w:t xml:space="preserve"> ends the First Lesson." </w:t>
      </w:r>
    </w:p>
    <w:p w:rsidR="00A56D24" w:rsidRPr="00932ED2" w:rsidRDefault="0097791B" w:rsidP="00932ED2">
      <w:pPr>
        <w:numPr>
          <w:ilvl w:val="0"/>
          <w:numId w:val="1"/>
        </w:numPr>
        <w:shd w:val="clear" w:color="auto" w:fill="FFFFFF"/>
        <w:spacing w:before="100" w:beforeAutospacing="1" w:after="240"/>
        <w:jc w:val="left"/>
        <w:rPr>
          <w:rFonts w:ascii="Arial" w:eastAsia="Times New Roman" w:hAnsi="Arial" w:cs="Arial"/>
          <w:color w:val="000000"/>
          <w:sz w:val="23"/>
          <w:szCs w:val="23"/>
        </w:rPr>
      </w:pPr>
      <w:proofErr w:type="gramStart"/>
      <w:r>
        <w:rPr>
          <w:rFonts w:ascii="Arial" w:eastAsia="Times New Roman" w:hAnsi="Arial" w:cs="Arial"/>
          <w:b/>
          <w:bCs/>
          <w:color w:val="000000"/>
          <w:sz w:val="23"/>
          <w:szCs w:val="23"/>
        </w:rPr>
        <w:t xml:space="preserve">The </w:t>
      </w:r>
      <w:r w:rsidR="007F22E5">
        <w:rPr>
          <w:rFonts w:ascii="Arial" w:eastAsia="Times New Roman" w:hAnsi="Arial" w:cs="Arial"/>
          <w:b/>
          <w:bCs/>
          <w:color w:val="000000"/>
          <w:sz w:val="23"/>
          <w:szCs w:val="23"/>
        </w:rPr>
        <w:t xml:space="preserve"> </w:t>
      </w:r>
      <w:r>
        <w:rPr>
          <w:rFonts w:ascii="Arial" w:eastAsia="Times New Roman" w:hAnsi="Arial" w:cs="Arial"/>
          <w:b/>
          <w:bCs/>
          <w:color w:val="000000"/>
          <w:sz w:val="23"/>
          <w:szCs w:val="23"/>
        </w:rPr>
        <w:t>Psalm</w:t>
      </w:r>
      <w:proofErr w:type="gramEnd"/>
      <w:r w:rsidR="00A56D24" w:rsidRPr="00A56D24">
        <w:rPr>
          <w:rFonts w:ascii="Arial" w:eastAsia="Times New Roman" w:hAnsi="Arial" w:cs="Arial"/>
          <w:b/>
          <w:bCs/>
          <w:color w:val="000000"/>
          <w:sz w:val="23"/>
          <w:szCs w:val="23"/>
        </w:rPr>
        <w:t>. </w:t>
      </w:r>
      <w:r w:rsidR="00A56D24" w:rsidRPr="00E354AE">
        <w:rPr>
          <w:rFonts w:ascii="Arial" w:eastAsia="Times New Roman" w:hAnsi="Arial" w:cs="Arial"/>
          <w:b/>
          <w:bCs/>
          <w:color w:val="000000"/>
          <w:sz w:val="23"/>
          <w:szCs w:val="23"/>
        </w:rPr>
        <w:t> </w:t>
      </w:r>
      <w:r>
        <w:rPr>
          <w:rFonts w:ascii="Arial" w:eastAsia="Times New Roman" w:hAnsi="Arial" w:cs="Arial"/>
          <w:b/>
          <w:bCs/>
          <w:color w:val="000000"/>
          <w:sz w:val="23"/>
          <w:szCs w:val="23"/>
        </w:rPr>
        <w:t xml:space="preserve">The Psalm is generally sung by cantor and/or choir, but it is sometimes read responsively or in unison.  Check the bulletin in advance to see what today calls for. Either say “We will sing the psalm” or “We will read the psalm responsively” or “We will read the psalm in unison”   If it is read responsively, you </w:t>
      </w:r>
      <w:proofErr w:type="gramStart"/>
      <w:r>
        <w:rPr>
          <w:rFonts w:ascii="Arial" w:eastAsia="Times New Roman" w:hAnsi="Arial" w:cs="Arial"/>
          <w:b/>
          <w:bCs/>
          <w:color w:val="000000"/>
          <w:sz w:val="23"/>
          <w:szCs w:val="23"/>
        </w:rPr>
        <w:t>start,</w:t>
      </w:r>
      <w:proofErr w:type="gramEnd"/>
      <w:r>
        <w:rPr>
          <w:rFonts w:ascii="Arial" w:eastAsia="Times New Roman" w:hAnsi="Arial" w:cs="Arial"/>
          <w:b/>
          <w:bCs/>
          <w:color w:val="000000"/>
          <w:sz w:val="23"/>
          <w:szCs w:val="23"/>
        </w:rPr>
        <w:t xml:space="preserve"> the congregation reads the BOLD printed words.  Sometimes the Psalm is omitted.</w:t>
      </w:r>
      <w:r w:rsidRPr="0097791B">
        <w:rPr>
          <w:rFonts w:ascii="Arial" w:eastAsia="Times New Roman" w:hAnsi="Arial" w:cs="Arial"/>
          <w:b/>
          <w:bCs/>
          <w:color w:val="000000"/>
          <w:sz w:val="23"/>
          <w:szCs w:val="23"/>
        </w:rPr>
        <w:t xml:space="preserve">  Then just go on to the second lesson.</w:t>
      </w:r>
    </w:p>
    <w:p w:rsidR="0097791B" w:rsidRPr="00BF3132" w:rsidRDefault="00A56D24" w:rsidP="00BF3132">
      <w:pPr>
        <w:numPr>
          <w:ilvl w:val="0"/>
          <w:numId w:val="1"/>
        </w:numPr>
        <w:shd w:val="clear" w:color="auto" w:fill="FFFFFF"/>
        <w:spacing w:before="100" w:beforeAutospacing="1" w:after="100" w:afterAutospacing="1"/>
        <w:jc w:val="left"/>
        <w:rPr>
          <w:rFonts w:ascii="Arial" w:eastAsia="Times New Roman" w:hAnsi="Arial" w:cs="Arial"/>
          <w:color w:val="000000"/>
          <w:sz w:val="23"/>
          <w:szCs w:val="23"/>
        </w:rPr>
      </w:pPr>
      <w:r w:rsidRPr="00BF3132">
        <w:rPr>
          <w:rFonts w:ascii="Arial" w:eastAsia="Times New Roman" w:hAnsi="Arial" w:cs="Arial"/>
          <w:b/>
          <w:bCs/>
          <w:color w:val="000000"/>
          <w:sz w:val="23"/>
          <w:szCs w:val="23"/>
        </w:rPr>
        <w:t>Read the Second Lesson</w:t>
      </w:r>
      <w:r w:rsidRPr="00BF3132">
        <w:rPr>
          <w:rFonts w:ascii="Arial" w:eastAsia="Times New Roman" w:hAnsi="Arial" w:cs="Arial"/>
          <w:color w:val="000000"/>
          <w:sz w:val="23"/>
          <w:szCs w:val="23"/>
        </w:rPr>
        <w:t>:  the process here is identical to that with the First Lesson. After you</w:t>
      </w:r>
      <w:r w:rsidR="00BF3132">
        <w:rPr>
          <w:rFonts w:ascii="Arial" w:eastAsia="Times New Roman" w:hAnsi="Arial" w:cs="Arial"/>
          <w:color w:val="000000"/>
          <w:sz w:val="23"/>
          <w:szCs w:val="23"/>
        </w:rPr>
        <w:t xml:space="preserve"> are</w:t>
      </w:r>
      <w:r w:rsidRPr="00BF3132">
        <w:rPr>
          <w:rFonts w:ascii="Arial" w:eastAsia="Times New Roman" w:hAnsi="Arial" w:cs="Arial"/>
          <w:color w:val="000000"/>
          <w:sz w:val="23"/>
          <w:szCs w:val="23"/>
        </w:rPr>
        <w:t xml:space="preserve"> finished, return to your </w:t>
      </w:r>
      <w:r w:rsidR="0097791B" w:rsidRPr="00BF3132">
        <w:rPr>
          <w:rFonts w:ascii="Arial" w:eastAsia="Times New Roman" w:hAnsi="Arial" w:cs="Arial"/>
          <w:color w:val="000000"/>
          <w:sz w:val="23"/>
          <w:szCs w:val="23"/>
        </w:rPr>
        <w:t xml:space="preserve">seat </w:t>
      </w:r>
      <w:r w:rsidRPr="00BF3132">
        <w:rPr>
          <w:rFonts w:ascii="Arial" w:eastAsia="Times New Roman" w:hAnsi="Arial" w:cs="Arial"/>
          <w:color w:val="000000"/>
          <w:sz w:val="23"/>
          <w:szCs w:val="23"/>
        </w:rPr>
        <w:t>but remain standing for the Alleluia</w:t>
      </w:r>
      <w:r w:rsidR="0097791B" w:rsidRPr="00BF3132">
        <w:rPr>
          <w:rFonts w:ascii="Arial" w:eastAsia="Times New Roman" w:hAnsi="Arial" w:cs="Arial"/>
          <w:color w:val="000000"/>
          <w:sz w:val="23"/>
          <w:szCs w:val="23"/>
        </w:rPr>
        <w:t>/Gospel Acclamations</w:t>
      </w:r>
      <w:r w:rsidRPr="00BF3132">
        <w:rPr>
          <w:rFonts w:ascii="Arial" w:eastAsia="Times New Roman" w:hAnsi="Arial" w:cs="Arial"/>
          <w:color w:val="000000"/>
          <w:sz w:val="23"/>
          <w:szCs w:val="23"/>
        </w:rPr>
        <w:t xml:space="preserve"> and </w:t>
      </w:r>
      <w:r w:rsidR="0097791B" w:rsidRPr="00BF3132">
        <w:rPr>
          <w:rFonts w:ascii="Arial" w:eastAsia="Times New Roman" w:hAnsi="Arial" w:cs="Arial"/>
          <w:color w:val="000000"/>
          <w:sz w:val="23"/>
          <w:szCs w:val="23"/>
        </w:rPr>
        <w:t xml:space="preserve">the Holy </w:t>
      </w:r>
      <w:r w:rsidRPr="00BF3132">
        <w:rPr>
          <w:rFonts w:ascii="Arial" w:eastAsia="Times New Roman" w:hAnsi="Arial" w:cs="Arial"/>
          <w:color w:val="000000"/>
          <w:sz w:val="23"/>
          <w:szCs w:val="23"/>
        </w:rPr>
        <w:t>Gospel</w:t>
      </w:r>
      <w:r w:rsidR="0097791B" w:rsidRPr="00BF3132">
        <w:rPr>
          <w:rFonts w:ascii="Arial" w:eastAsia="Times New Roman" w:hAnsi="Arial" w:cs="Arial"/>
          <w:color w:val="000000"/>
          <w:sz w:val="23"/>
          <w:szCs w:val="23"/>
        </w:rPr>
        <w:t>, which is read by the preacher.</w:t>
      </w:r>
    </w:p>
    <w:p w:rsidR="00A56D24" w:rsidRPr="00A56D24" w:rsidRDefault="00A56D24" w:rsidP="0097791B">
      <w:pPr>
        <w:shd w:val="clear" w:color="auto" w:fill="FFFFFF"/>
        <w:spacing w:before="100" w:beforeAutospacing="1" w:after="100" w:afterAutospacing="1"/>
        <w:ind w:left="1440"/>
        <w:jc w:val="left"/>
        <w:rPr>
          <w:rFonts w:ascii="Arial" w:eastAsia="Times New Roman" w:hAnsi="Arial" w:cs="Arial"/>
          <w:i/>
          <w:color w:val="000000"/>
          <w:sz w:val="23"/>
          <w:szCs w:val="23"/>
        </w:rPr>
      </w:pPr>
      <w:r w:rsidRPr="00A56D24">
        <w:rPr>
          <w:rFonts w:ascii="Arial" w:eastAsia="Times New Roman" w:hAnsi="Arial" w:cs="Arial"/>
          <w:i/>
          <w:color w:val="000000"/>
          <w:sz w:val="23"/>
          <w:szCs w:val="23"/>
        </w:rPr>
        <w:t xml:space="preserve">At this point, </w:t>
      </w:r>
      <w:r w:rsidR="0097791B" w:rsidRPr="0097791B">
        <w:rPr>
          <w:rFonts w:ascii="Arial" w:eastAsia="Times New Roman" w:hAnsi="Arial" w:cs="Arial"/>
          <w:i/>
          <w:color w:val="000000"/>
          <w:sz w:val="23"/>
          <w:szCs w:val="23"/>
        </w:rPr>
        <w:t>you are done until</w:t>
      </w:r>
      <w:r w:rsidRPr="00A56D24">
        <w:rPr>
          <w:rFonts w:ascii="Arial" w:eastAsia="Times New Roman" w:hAnsi="Arial" w:cs="Arial"/>
          <w:i/>
          <w:color w:val="000000"/>
          <w:sz w:val="23"/>
          <w:szCs w:val="23"/>
        </w:rPr>
        <w:t xml:space="preserve"> the Passing of the Peace</w:t>
      </w:r>
      <w:r w:rsidR="0097791B" w:rsidRPr="0097791B">
        <w:rPr>
          <w:rFonts w:ascii="Arial" w:eastAsia="Times New Roman" w:hAnsi="Arial" w:cs="Arial"/>
          <w:i/>
          <w:color w:val="000000"/>
          <w:sz w:val="23"/>
          <w:szCs w:val="23"/>
        </w:rPr>
        <w:t>.</w:t>
      </w:r>
    </w:p>
    <w:p w:rsidR="007F22E5" w:rsidRDefault="007F22E5" w:rsidP="007F22E5">
      <w:pPr>
        <w:shd w:val="clear" w:color="auto" w:fill="FFFFFF"/>
        <w:spacing w:before="100" w:beforeAutospacing="1" w:after="100" w:afterAutospacing="1"/>
        <w:ind w:firstLine="720"/>
        <w:jc w:val="left"/>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4. </w:t>
      </w:r>
      <w:r w:rsidR="00BF3132">
        <w:rPr>
          <w:rFonts w:ascii="Arial" w:eastAsia="Times New Roman" w:hAnsi="Arial" w:cs="Arial"/>
          <w:b/>
          <w:bCs/>
          <w:color w:val="000000"/>
          <w:sz w:val="23"/>
          <w:szCs w:val="23"/>
        </w:rPr>
        <w:t xml:space="preserve"> </w:t>
      </w:r>
      <w:r w:rsidRPr="007F22E5">
        <w:rPr>
          <w:rFonts w:ascii="Arial" w:eastAsia="Times New Roman" w:hAnsi="Arial" w:cs="Arial"/>
          <w:b/>
          <w:bCs/>
          <w:color w:val="000000"/>
          <w:sz w:val="23"/>
          <w:szCs w:val="23"/>
        </w:rPr>
        <w:t>PASS</w:t>
      </w:r>
      <w:r>
        <w:rPr>
          <w:rFonts w:ascii="Arial" w:eastAsia="Times New Roman" w:hAnsi="Arial" w:cs="Arial"/>
          <w:b/>
          <w:bCs/>
          <w:color w:val="000000"/>
          <w:sz w:val="23"/>
          <w:szCs w:val="23"/>
        </w:rPr>
        <w:t xml:space="preserve"> </w:t>
      </w:r>
      <w:r w:rsidRPr="007F22E5">
        <w:rPr>
          <w:rFonts w:ascii="Arial" w:eastAsia="Times New Roman" w:hAnsi="Arial" w:cs="Arial"/>
          <w:b/>
          <w:bCs/>
          <w:color w:val="000000"/>
          <w:sz w:val="23"/>
          <w:szCs w:val="23"/>
        </w:rPr>
        <w:t>THE PEACE</w:t>
      </w:r>
    </w:p>
    <w:p w:rsidR="0097791B" w:rsidRPr="007F22E5" w:rsidRDefault="0097791B" w:rsidP="007F22E5">
      <w:pPr>
        <w:shd w:val="clear" w:color="auto" w:fill="FFFFFF"/>
        <w:spacing w:before="100" w:beforeAutospacing="1" w:after="100" w:afterAutospacing="1"/>
        <w:ind w:left="1080"/>
        <w:jc w:val="left"/>
        <w:rPr>
          <w:rFonts w:ascii="Arial" w:eastAsia="Times New Roman" w:hAnsi="Arial" w:cs="Arial"/>
          <w:color w:val="000000"/>
          <w:sz w:val="23"/>
          <w:szCs w:val="23"/>
        </w:rPr>
      </w:pPr>
      <w:r w:rsidRPr="007F22E5">
        <w:rPr>
          <w:rFonts w:ascii="Arial" w:eastAsia="Times New Roman" w:hAnsi="Arial" w:cs="Arial"/>
          <w:color w:val="000000"/>
          <w:sz w:val="23"/>
          <w:szCs w:val="23"/>
        </w:rPr>
        <w:t>O</w:t>
      </w:r>
      <w:r w:rsidR="00A56D24" w:rsidRPr="007F22E5">
        <w:rPr>
          <w:rFonts w:ascii="Arial" w:eastAsia="Times New Roman" w:hAnsi="Arial" w:cs="Arial"/>
          <w:color w:val="000000"/>
          <w:sz w:val="23"/>
          <w:szCs w:val="23"/>
        </w:rPr>
        <w:t xml:space="preserve">nce the prayers are concluded, exchange the Peace with the other Worship Leaders, then choose whichever aisle the others appear not to be going down and greet anyone who doesn't seem to have anyone greeting them at that moment.  Do this briefly, but get back to the altar within a minute or so because you are responsible for </w:t>
      </w:r>
      <w:r w:rsidR="000F0F01">
        <w:rPr>
          <w:rFonts w:ascii="Arial" w:eastAsia="Times New Roman" w:hAnsi="Arial" w:cs="Arial"/>
          <w:color w:val="000000"/>
          <w:sz w:val="23"/>
          <w:szCs w:val="23"/>
        </w:rPr>
        <w:t>distributing</w:t>
      </w:r>
      <w:r w:rsidR="00A56D24" w:rsidRPr="007F22E5">
        <w:rPr>
          <w:rFonts w:ascii="Arial" w:eastAsia="Times New Roman" w:hAnsi="Arial" w:cs="Arial"/>
          <w:color w:val="000000"/>
          <w:sz w:val="23"/>
          <w:szCs w:val="23"/>
        </w:rPr>
        <w:t xml:space="preserve"> the offering plates</w:t>
      </w:r>
    </w:p>
    <w:p w:rsidR="000F0F01" w:rsidRDefault="007F22E5" w:rsidP="007F22E5">
      <w:pPr>
        <w:pStyle w:val="ListParagraph"/>
        <w:shd w:val="clear" w:color="auto" w:fill="FFFFFF"/>
        <w:spacing w:before="100" w:beforeAutospacing="1" w:after="100" w:afterAutospacing="1"/>
        <w:jc w:val="left"/>
        <w:rPr>
          <w:rFonts w:ascii="Arial" w:eastAsia="Times New Roman" w:hAnsi="Arial" w:cs="Arial"/>
          <w:color w:val="000000"/>
          <w:sz w:val="23"/>
          <w:szCs w:val="23"/>
        </w:rPr>
      </w:pPr>
      <w:r>
        <w:rPr>
          <w:rFonts w:ascii="Arial" w:eastAsia="Times New Roman" w:hAnsi="Arial" w:cs="Arial"/>
          <w:b/>
          <w:bCs/>
          <w:color w:val="000000"/>
          <w:sz w:val="23"/>
          <w:szCs w:val="23"/>
        </w:rPr>
        <w:t xml:space="preserve">5. </w:t>
      </w:r>
      <w:r w:rsidR="00BF3132">
        <w:rPr>
          <w:rFonts w:ascii="Arial" w:eastAsia="Times New Roman" w:hAnsi="Arial" w:cs="Arial"/>
          <w:b/>
          <w:bCs/>
          <w:color w:val="000000"/>
          <w:sz w:val="23"/>
          <w:szCs w:val="23"/>
        </w:rPr>
        <w:t>GIVE OUT AND RECEIVE THE</w:t>
      </w:r>
      <w:r>
        <w:rPr>
          <w:rFonts w:ascii="Arial" w:eastAsia="Times New Roman" w:hAnsi="Arial" w:cs="Arial"/>
          <w:b/>
          <w:bCs/>
          <w:color w:val="000000"/>
          <w:sz w:val="23"/>
          <w:szCs w:val="23"/>
        </w:rPr>
        <w:t xml:space="preserve"> </w:t>
      </w:r>
      <w:r w:rsidRPr="007F22E5">
        <w:rPr>
          <w:rFonts w:ascii="Arial" w:eastAsia="Times New Roman" w:hAnsi="Arial" w:cs="Arial"/>
          <w:b/>
          <w:bCs/>
          <w:color w:val="000000"/>
          <w:sz w:val="23"/>
          <w:szCs w:val="23"/>
        </w:rPr>
        <w:t>OFFERING</w:t>
      </w:r>
      <w:r w:rsidR="00A56D24" w:rsidRPr="007F22E5">
        <w:rPr>
          <w:rFonts w:ascii="Arial" w:eastAsia="Times New Roman" w:hAnsi="Arial" w:cs="Arial"/>
          <w:color w:val="000000"/>
          <w:sz w:val="23"/>
          <w:szCs w:val="23"/>
        </w:rPr>
        <w:t> </w:t>
      </w:r>
      <w:r w:rsidRPr="007F22E5">
        <w:rPr>
          <w:rFonts w:ascii="Arial" w:eastAsia="Times New Roman" w:hAnsi="Arial" w:cs="Arial"/>
          <w:b/>
          <w:color w:val="000000"/>
          <w:sz w:val="23"/>
          <w:szCs w:val="23"/>
        </w:rPr>
        <w:t>PLATES</w:t>
      </w:r>
      <w:r w:rsidR="00A56D24" w:rsidRPr="007F22E5">
        <w:rPr>
          <w:rFonts w:ascii="Arial" w:eastAsia="Times New Roman" w:hAnsi="Arial" w:cs="Arial"/>
          <w:color w:val="000000"/>
          <w:sz w:val="23"/>
          <w:szCs w:val="23"/>
        </w:rPr>
        <w:t xml:space="preserve"> </w:t>
      </w:r>
      <w:r w:rsidR="000F0F01">
        <w:rPr>
          <w:rFonts w:ascii="Arial" w:eastAsia="Times New Roman" w:hAnsi="Arial" w:cs="Arial"/>
          <w:color w:val="000000"/>
          <w:sz w:val="23"/>
          <w:szCs w:val="23"/>
        </w:rPr>
        <w:t xml:space="preserve">   </w:t>
      </w:r>
    </w:p>
    <w:p w:rsidR="00A56D24" w:rsidRPr="007F22E5" w:rsidRDefault="000F0F01" w:rsidP="000F0F01">
      <w:pPr>
        <w:shd w:val="clear" w:color="auto" w:fill="FFFFFF"/>
        <w:spacing w:before="100" w:beforeAutospacing="1" w:after="100" w:afterAutospacing="1"/>
        <w:ind w:left="1080"/>
        <w:jc w:val="left"/>
        <w:rPr>
          <w:rFonts w:ascii="Arial" w:eastAsia="Times New Roman" w:hAnsi="Arial" w:cs="Arial"/>
          <w:color w:val="000000"/>
          <w:sz w:val="23"/>
          <w:szCs w:val="23"/>
        </w:rPr>
      </w:pPr>
      <w:r>
        <w:rPr>
          <w:rFonts w:ascii="Arial" w:eastAsia="Times New Roman" w:hAnsi="Arial" w:cs="Arial"/>
          <w:color w:val="000000"/>
          <w:sz w:val="23"/>
          <w:szCs w:val="23"/>
        </w:rPr>
        <w:t xml:space="preserve">Get the offering plates </w:t>
      </w:r>
      <w:r w:rsidRPr="007F22E5">
        <w:rPr>
          <w:rFonts w:ascii="Arial" w:eastAsia="Times New Roman" w:hAnsi="Arial" w:cs="Arial"/>
          <w:color w:val="000000"/>
          <w:sz w:val="23"/>
          <w:szCs w:val="23"/>
        </w:rPr>
        <w:t>out from under the pulpit</w:t>
      </w:r>
      <w:r>
        <w:rPr>
          <w:rFonts w:ascii="Arial" w:eastAsia="Times New Roman" w:hAnsi="Arial" w:cs="Arial"/>
          <w:color w:val="000000"/>
          <w:sz w:val="23"/>
          <w:szCs w:val="23"/>
        </w:rPr>
        <w:t xml:space="preserve"> and hand </w:t>
      </w:r>
      <w:r w:rsidRPr="007F22E5">
        <w:rPr>
          <w:rFonts w:ascii="Arial" w:eastAsia="Times New Roman" w:hAnsi="Arial" w:cs="Arial"/>
          <w:color w:val="000000"/>
          <w:sz w:val="23"/>
          <w:szCs w:val="23"/>
        </w:rPr>
        <w:t>them to the ushers. </w:t>
      </w:r>
      <w:r>
        <w:rPr>
          <w:rFonts w:ascii="Arial" w:eastAsia="Times New Roman" w:hAnsi="Arial" w:cs="Arial"/>
          <w:color w:val="000000"/>
          <w:sz w:val="23"/>
          <w:szCs w:val="23"/>
        </w:rPr>
        <w:t>Go</w:t>
      </w:r>
      <w:r w:rsidR="00A56D24" w:rsidRPr="007F22E5">
        <w:rPr>
          <w:rFonts w:ascii="Arial" w:eastAsia="Times New Roman" w:hAnsi="Arial" w:cs="Arial"/>
          <w:color w:val="000000"/>
          <w:sz w:val="23"/>
          <w:szCs w:val="23"/>
        </w:rPr>
        <w:t xml:space="preserve"> to the </w:t>
      </w:r>
      <w:r w:rsidR="0097791B" w:rsidRPr="007F22E5">
        <w:rPr>
          <w:rFonts w:ascii="Arial" w:eastAsia="Times New Roman" w:hAnsi="Arial" w:cs="Arial"/>
          <w:color w:val="000000"/>
          <w:sz w:val="23"/>
          <w:szCs w:val="23"/>
        </w:rPr>
        <w:t>S</w:t>
      </w:r>
      <w:r w:rsidR="00A56D24" w:rsidRPr="007F22E5">
        <w:rPr>
          <w:rFonts w:ascii="Arial" w:eastAsia="Times New Roman" w:hAnsi="Arial" w:cs="Arial"/>
          <w:color w:val="000000"/>
          <w:sz w:val="23"/>
          <w:szCs w:val="23"/>
        </w:rPr>
        <w:t>acristy</w:t>
      </w:r>
      <w:r>
        <w:rPr>
          <w:rFonts w:ascii="Arial" w:eastAsia="Times New Roman" w:hAnsi="Arial" w:cs="Arial"/>
          <w:color w:val="000000"/>
          <w:sz w:val="23"/>
          <w:szCs w:val="23"/>
        </w:rPr>
        <w:t xml:space="preserve"> (</w:t>
      </w:r>
      <w:r w:rsidR="00A56D24" w:rsidRPr="007F22E5">
        <w:rPr>
          <w:rFonts w:ascii="Arial" w:eastAsia="Times New Roman" w:hAnsi="Arial" w:cs="Arial"/>
          <w:color w:val="000000"/>
          <w:sz w:val="23"/>
          <w:szCs w:val="23"/>
        </w:rPr>
        <w:t xml:space="preserve">the room with the sink </w:t>
      </w:r>
      <w:r w:rsidR="0097791B" w:rsidRPr="007F22E5">
        <w:rPr>
          <w:rFonts w:ascii="Arial" w:eastAsia="Times New Roman" w:hAnsi="Arial" w:cs="Arial"/>
          <w:color w:val="000000"/>
          <w:sz w:val="23"/>
          <w:szCs w:val="23"/>
        </w:rPr>
        <w:t>on the West side of</w:t>
      </w:r>
      <w:r w:rsidR="00A56D24" w:rsidRPr="007F22E5">
        <w:rPr>
          <w:rFonts w:ascii="Arial" w:eastAsia="Times New Roman" w:hAnsi="Arial" w:cs="Arial"/>
          <w:color w:val="000000"/>
          <w:sz w:val="23"/>
          <w:szCs w:val="23"/>
        </w:rPr>
        <w:t xml:space="preserve"> the altar) and use one of the antibacterial wet-wipes to sanitize your hands before the communion begins.  While you are doing this, the Ushers will be collecting the offering.  Return to your spot on the pew and wait for them to start down the aisle.  Meet them on the bottom step before the baptismal font, take the offering plates from them, and place them under the</w:t>
      </w:r>
      <w:r w:rsidR="007F22E5" w:rsidRPr="007F22E5">
        <w:rPr>
          <w:rFonts w:ascii="Arial" w:eastAsia="Times New Roman" w:hAnsi="Arial" w:cs="Arial"/>
          <w:color w:val="000000"/>
          <w:sz w:val="23"/>
          <w:szCs w:val="23"/>
        </w:rPr>
        <w:t xml:space="preserve"> lectern.  Then return to your place </w:t>
      </w:r>
      <w:r w:rsidR="00A56D24" w:rsidRPr="007F22E5">
        <w:rPr>
          <w:rFonts w:ascii="Arial" w:eastAsia="Times New Roman" w:hAnsi="Arial" w:cs="Arial"/>
          <w:color w:val="000000"/>
          <w:sz w:val="23"/>
          <w:szCs w:val="23"/>
        </w:rPr>
        <w:t>and participate as normal until the presiding minister communes you.</w:t>
      </w:r>
    </w:p>
    <w:p w:rsidR="007F22E5" w:rsidRPr="000F0F01" w:rsidRDefault="000F0F01" w:rsidP="000F0F01">
      <w:pPr>
        <w:spacing w:after="120"/>
        <w:ind w:left="360" w:firstLine="360"/>
        <w:jc w:val="left"/>
        <w:rPr>
          <w:rFonts w:ascii="Arial" w:hAnsi="Arial" w:cs="Arial"/>
          <w:b/>
          <w:bCs/>
          <w:sz w:val="23"/>
          <w:szCs w:val="23"/>
        </w:rPr>
      </w:pPr>
      <w:r>
        <w:rPr>
          <w:rFonts w:ascii="Arial" w:hAnsi="Arial" w:cs="Arial"/>
          <w:b/>
          <w:bCs/>
          <w:sz w:val="23"/>
          <w:szCs w:val="23"/>
        </w:rPr>
        <w:t>6</w:t>
      </w:r>
      <w:r w:rsidR="007F22E5">
        <w:rPr>
          <w:rFonts w:ascii="Arial" w:hAnsi="Arial" w:cs="Arial"/>
          <w:b/>
          <w:bCs/>
          <w:sz w:val="23"/>
          <w:szCs w:val="23"/>
        </w:rPr>
        <w:t>.</w:t>
      </w:r>
      <w:r w:rsidR="007F22E5" w:rsidRPr="00467DAD">
        <w:rPr>
          <w:rFonts w:ascii="Arial" w:hAnsi="Arial" w:cs="Arial"/>
          <w:b/>
          <w:bCs/>
          <w:sz w:val="23"/>
          <w:szCs w:val="23"/>
        </w:rPr>
        <w:t xml:space="preserve">   </w:t>
      </w:r>
      <w:r w:rsidR="007F22E5" w:rsidRPr="000F0F01">
        <w:rPr>
          <w:rFonts w:ascii="Arial" w:hAnsi="Arial" w:cs="Arial"/>
          <w:b/>
          <w:bCs/>
          <w:sz w:val="23"/>
          <w:szCs w:val="23"/>
        </w:rPr>
        <w:t>ASSIST IN DISTRIBUTION OF HOLY COMMUNION</w:t>
      </w:r>
    </w:p>
    <w:p w:rsidR="007F22E5" w:rsidRPr="00467DAD" w:rsidRDefault="007F22E5" w:rsidP="000F0F01">
      <w:pPr>
        <w:ind w:left="1080" w:hanging="360"/>
        <w:jc w:val="left"/>
        <w:rPr>
          <w:rFonts w:ascii="Arial" w:hAnsi="Arial" w:cs="Arial"/>
          <w:bCs/>
          <w:sz w:val="23"/>
          <w:szCs w:val="23"/>
        </w:rPr>
      </w:pPr>
      <w:r w:rsidRPr="00467DAD">
        <w:rPr>
          <w:rFonts w:ascii="Arial" w:hAnsi="Arial" w:cs="Arial"/>
          <w:b/>
          <w:bCs/>
          <w:sz w:val="23"/>
          <w:szCs w:val="23"/>
        </w:rPr>
        <w:tab/>
      </w:r>
      <w:r w:rsidRPr="00467DAD">
        <w:rPr>
          <w:rFonts w:ascii="Arial" w:hAnsi="Arial" w:cs="Arial"/>
          <w:bCs/>
          <w:sz w:val="23"/>
          <w:szCs w:val="23"/>
        </w:rPr>
        <w:t>The Worship Leaders receive communion first.</w:t>
      </w:r>
    </w:p>
    <w:p w:rsidR="007F22E5" w:rsidRPr="00467DAD" w:rsidRDefault="007F22E5" w:rsidP="000F0F01">
      <w:pPr>
        <w:ind w:left="1080" w:hanging="360"/>
        <w:jc w:val="left"/>
        <w:rPr>
          <w:rFonts w:ascii="Arial" w:hAnsi="Arial" w:cs="Arial"/>
          <w:sz w:val="23"/>
          <w:szCs w:val="23"/>
        </w:rPr>
      </w:pPr>
      <w:r w:rsidRPr="00467DAD">
        <w:rPr>
          <w:rFonts w:ascii="Arial" w:hAnsi="Arial" w:cs="Arial"/>
          <w:b/>
          <w:bCs/>
          <w:sz w:val="23"/>
          <w:szCs w:val="23"/>
        </w:rPr>
        <w:tab/>
      </w:r>
      <w:r w:rsidRPr="00467DAD">
        <w:rPr>
          <w:rFonts w:ascii="Arial" w:hAnsi="Arial" w:cs="Arial"/>
          <w:bCs/>
          <w:sz w:val="23"/>
          <w:szCs w:val="23"/>
        </w:rPr>
        <w:t>Y</w:t>
      </w:r>
      <w:r w:rsidRPr="00467DAD">
        <w:rPr>
          <w:rFonts w:ascii="Arial" w:hAnsi="Arial" w:cs="Arial"/>
          <w:sz w:val="23"/>
          <w:szCs w:val="23"/>
        </w:rPr>
        <w:t>ou may be handed the chalice to commune the other Worship Leaders. If not, after you receive communion, take one of the chalices and its accompanying cloth (called a “Purificator”) and wait to follow the person distributing the bread on your side.</w:t>
      </w:r>
    </w:p>
    <w:p w:rsidR="007F22E5" w:rsidRPr="00467DAD" w:rsidRDefault="007F22E5" w:rsidP="000F0F01">
      <w:pPr>
        <w:ind w:left="1440" w:hanging="360"/>
        <w:jc w:val="left"/>
        <w:rPr>
          <w:rFonts w:ascii="Arial" w:hAnsi="Arial" w:cs="Arial"/>
          <w:b/>
          <w:i/>
          <w:sz w:val="23"/>
          <w:szCs w:val="23"/>
        </w:rPr>
      </w:pPr>
      <w:r w:rsidRPr="00467DAD">
        <w:rPr>
          <w:rFonts w:ascii="Arial" w:hAnsi="Arial" w:cs="Arial"/>
          <w:sz w:val="23"/>
          <w:szCs w:val="23"/>
        </w:rPr>
        <w:tab/>
        <w:t xml:space="preserve">NOTE: </w:t>
      </w:r>
      <w:r w:rsidRPr="00467DAD">
        <w:rPr>
          <w:rFonts w:ascii="Arial" w:hAnsi="Arial" w:cs="Arial"/>
          <w:i/>
          <w:sz w:val="23"/>
          <w:szCs w:val="23"/>
        </w:rPr>
        <w:t xml:space="preserve">Though rare, you might distribute the bread.  If you are distributing the bread, proceed to your side, breaking off a portion and placing it in the person’s hands, saying: </w:t>
      </w:r>
      <w:r w:rsidRPr="00467DAD">
        <w:rPr>
          <w:rFonts w:ascii="Arial" w:hAnsi="Arial" w:cs="Arial"/>
          <w:b/>
          <w:i/>
          <w:sz w:val="23"/>
          <w:szCs w:val="23"/>
        </w:rPr>
        <w:t>“THE BODY OF CHRIST”</w:t>
      </w:r>
    </w:p>
    <w:p w:rsidR="007F22E5" w:rsidRPr="00467DAD" w:rsidRDefault="007F22E5" w:rsidP="000F0F01">
      <w:pPr>
        <w:ind w:left="1080"/>
        <w:jc w:val="left"/>
        <w:rPr>
          <w:rFonts w:ascii="Arial" w:hAnsi="Arial" w:cs="Arial"/>
          <w:sz w:val="23"/>
          <w:szCs w:val="23"/>
        </w:rPr>
      </w:pPr>
      <w:r w:rsidRPr="00467DAD">
        <w:rPr>
          <w:rFonts w:ascii="Arial" w:hAnsi="Arial" w:cs="Arial"/>
          <w:b/>
          <w:bCs/>
          <w:sz w:val="23"/>
          <w:szCs w:val="23"/>
          <w:u w:val="single"/>
        </w:rPr>
        <w:lastRenderedPageBreak/>
        <w:t xml:space="preserve">Usually you will be distributing the chalice. </w:t>
      </w:r>
      <w:r w:rsidRPr="00467DAD">
        <w:rPr>
          <w:rFonts w:ascii="Arial" w:hAnsi="Arial" w:cs="Arial"/>
          <w:b/>
          <w:bCs/>
          <w:sz w:val="23"/>
          <w:szCs w:val="23"/>
        </w:rPr>
        <w:t xml:space="preserve"> </w:t>
      </w:r>
      <w:r w:rsidRPr="00467DAD">
        <w:rPr>
          <w:rFonts w:ascii="Arial" w:hAnsi="Arial" w:cs="Arial"/>
          <w:bCs/>
          <w:sz w:val="23"/>
          <w:szCs w:val="23"/>
        </w:rPr>
        <w:t>Y</w:t>
      </w:r>
      <w:r w:rsidRPr="00467DAD">
        <w:rPr>
          <w:rFonts w:ascii="Arial" w:hAnsi="Arial" w:cs="Arial"/>
          <w:sz w:val="23"/>
          <w:szCs w:val="23"/>
        </w:rPr>
        <w:t xml:space="preserve">ou will follow along with the chalice and the cloth to offer it to each of the communicants at the rail. Take your cue from the communicant – if they reach for the chalice, keep hold of the chalice while still letting him or her guide the chalice to their mouth and say </w:t>
      </w:r>
      <w:r w:rsidRPr="00467DAD">
        <w:rPr>
          <w:rFonts w:ascii="Arial" w:hAnsi="Arial" w:cs="Arial"/>
          <w:b/>
          <w:sz w:val="23"/>
          <w:szCs w:val="23"/>
        </w:rPr>
        <w:t>“THE BLOOD OF CHRIST”</w:t>
      </w:r>
      <w:r w:rsidRPr="00467DAD">
        <w:rPr>
          <w:rFonts w:ascii="Arial" w:hAnsi="Arial" w:cs="Arial"/>
          <w:sz w:val="23"/>
          <w:szCs w:val="23"/>
        </w:rPr>
        <w:t xml:space="preserve"> – if they don’t reach for the chalice, they will be waiting for individual glasses.  Move on to the next person.</w:t>
      </w:r>
    </w:p>
    <w:p w:rsidR="007F22E5" w:rsidRPr="00467DAD" w:rsidRDefault="007F22E5" w:rsidP="000F0F01">
      <w:pPr>
        <w:numPr>
          <w:ilvl w:val="1"/>
          <w:numId w:val="6"/>
        </w:numPr>
        <w:tabs>
          <w:tab w:val="clear" w:pos="1440"/>
          <w:tab w:val="num" w:pos="2160"/>
        </w:tabs>
        <w:ind w:left="2160"/>
        <w:jc w:val="left"/>
        <w:rPr>
          <w:rFonts w:ascii="Arial" w:hAnsi="Arial" w:cs="Arial"/>
          <w:sz w:val="23"/>
          <w:szCs w:val="23"/>
        </w:rPr>
      </w:pPr>
      <w:r w:rsidRPr="00467DAD">
        <w:rPr>
          <w:rFonts w:ascii="Arial" w:hAnsi="Arial" w:cs="Arial"/>
          <w:sz w:val="23"/>
          <w:szCs w:val="23"/>
        </w:rPr>
        <w:t xml:space="preserve">Wipe the rim of the chalice with the cloth each time someone drinks from it and turn the chalice slightly. </w:t>
      </w:r>
    </w:p>
    <w:p w:rsidR="007F22E5" w:rsidRPr="00467DAD" w:rsidRDefault="007F22E5" w:rsidP="000F0F01">
      <w:pPr>
        <w:numPr>
          <w:ilvl w:val="1"/>
          <w:numId w:val="6"/>
        </w:numPr>
        <w:ind w:left="2160"/>
        <w:jc w:val="left"/>
        <w:rPr>
          <w:rFonts w:ascii="Arial" w:hAnsi="Arial" w:cs="Arial"/>
          <w:sz w:val="23"/>
          <w:szCs w:val="23"/>
        </w:rPr>
      </w:pPr>
      <w:r w:rsidRPr="00467DAD">
        <w:rPr>
          <w:rFonts w:ascii="Arial" w:hAnsi="Arial" w:cs="Arial"/>
          <w:sz w:val="23"/>
          <w:szCs w:val="23"/>
        </w:rPr>
        <w:t xml:space="preserve">If the chalice runs low on wine go to the altar and fill it back up to roughly 1/3 capacity, then return to your place in the rotation. The Communion Assistants will wait for you. </w:t>
      </w:r>
    </w:p>
    <w:p w:rsidR="007F22E5" w:rsidRPr="00467DAD" w:rsidRDefault="007F22E5" w:rsidP="000F0F01">
      <w:pPr>
        <w:ind w:left="1440"/>
        <w:jc w:val="left"/>
        <w:rPr>
          <w:rFonts w:ascii="Arial" w:hAnsi="Arial" w:cs="Arial"/>
          <w:sz w:val="23"/>
          <w:szCs w:val="23"/>
        </w:rPr>
      </w:pPr>
      <w:r w:rsidRPr="00467DAD">
        <w:rPr>
          <w:rFonts w:ascii="Arial" w:hAnsi="Arial" w:cs="Arial"/>
          <w:b/>
          <w:bCs/>
          <w:sz w:val="23"/>
          <w:szCs w:val="23"/>
        </w:rPr>
        <w:t xml:space="preserve">Finish with communion. </w:t>
      </w:r>
      <w:r w:rsidRPr="00467DAD">
        <w:rPr>
          <w:rFonts w:ascii="Arial" w:hAnsi="Arial" w:cs="Arial"/>
          <w:bCs/>
          <w:sz w:val="23"/>
          <w:szCs w:val="23"/>
        </w:rPr>
        <w:t>C</w:t>
      </w:r>
      <w:r w:rsidRPr="00467DAD">
        <w:rPr>
          <w:rFonts w:ascii="Arial" w:hAnsi="Arial" w:cs="Arial"/>
          <w:sz w:val="23"/>
          <w:szCs w:val="23"/>
        </w:rPr>
        <w:t xml:space="preserve">arry the chalice and cloth into the back room adjacent to the sanctuary (the “Sacristy”) and set them on the counter next to the sink. </w:t>
      </w:r>
    </w:p>
    <w:p w:rsidR="00A56D24" w:rsidRPr="00A56D24" w:rsidRDefault="00A56D24" w:rsidP="00BF3132">
      <w:pPr>
        <w:shd w:val="clear" w:color="auto" w:fill="FFFFFF"/>
        <w:spacing w:before="100" w:beforeAutospacing="1" w:after="100" w:afterAutospacing="1"/>
        <w:ind w:left="720"/>
        <w:jc w:val="left"/>
        <w:rPr>
          <w:rFonts w:ascii="Arial" w:eastAsia="Times New Roman" w:hAnsi="Arial" w:cs="Arial"/>
          <w:color w:val="000000"/>
          <w:sz w:val="23"/>
          <w:szCs w:val="23"/>
        </w:rPr>
      </w:pPr>
      <w:r w:rsidRPr="00A56D24">
        <w:rPr>
          <w:rFonts w:ascii="Arial" w:eastAsia="Times New Roman" w:hAnsi="Arial" w:cs="Arial"/>
          <w:b/>
          <w:bCs/>
          <w:color w:val="000000"/>
          <w:sz w:val="23"/>
          <w:szCs w:val="23"/>
        </w:rPr>
        <w:t>Recessional:</w:t>
      </w:r>
      <w:r w:rsidRPr="00E354AE">
        <w:rPr>
          <w:rFonts w:ascii="Arial" w:eastAsia="Times New Roman" w:hAnsi="Arial" w:cs="Arial"/>
          <w:color w:val="000000"/>
          <w:sz w:val="23"/>
          <w:szCs w:val="23"/>
        </w:rPr>
        <w:t> </w:t>
      </w:r>
      <w:r w:rsidRPr="00A56D24">
        <w:rPr>
          <w:rFonts w:ascii="Arial" w:eastAsia="Times New Roman" w:hAnsi="Arial" w:cs="Arial"/>
          <w:color w:val="000000"/>
          <w:sz w:val="23"/>
          <w:szCs w:val="23"/>
        </w:rPr>
        <w:t>  as with the Processional, this differs by liturgy:</w:t>
      </w:r>
    </w:p>
    <w:p w:rsidR="00A56D24" w:rsidRPr="00A56D24" w:rsidRDefault="00A56D24" w:rsidP="007F22E5">
      <w:pPr>
        <w:numPr>
          <w:ilvl w:val="1"/>
          <w:numId w:val="7"/>
        </w:numPr>
        <w:shd w:val="clear" w:color="auto" w:fill="FFFFFF"/>
        <w:spacing w:before="100" w:beforeAutospacing="1" w:after="100" w:afterAutospacing="1"/>
        <w:jc w:val="left"/>
        <w:rPr>
          <w:rFonts w:ascii="Arial" w:eastAsia="Times New Roman" w:hAnsi="Arial" w:cs="Arial"/>
          <w:color w:val="000000"/>
          <w:sz w:val="23"/>
          <w:szCs w:val="23"/>
        </w:rPr>
      </w:pPr>
      <w:r w:rsidRPr="00A56D24">
        <w:rPr>
          <w:rFonts w:ascii="Arial" w:eastAsia="Times New Roman" w:hAnsi="Arial" w:cs="Arial"/>
          <w:b/>
          <w:bCs/>
          <w:color w:val="000000"/>
          <w:sz w:val="23"/>
          <w:szCs w:val="23"/>
        </w:rPr>
        <w:t>8:00 and 11:00</w:t>
      </w:r>
      <w:r w:rsidRPr="00A56D24">
        <w:rPr>
          <w:rFonts w:ascii="Arial" w:eastAsia="Times New Roman" w:hAnsi="Arial" w:cs="Arial"/>
          <w:color w:val="000000"/>
          <w:sz w:val="23"/>
          <w:szCs w:val="23"/>
        </w:rPr>
        <w:t>:  when the acolyte and crucifer process out, follow them around the altar and down the aisle, side-by-side with the Assistant Minister.  When you reach the back of the sanctuary, you can remain inside it, singing the recessional hymn.</w:t>
      </w:r>
    </w:p>
    <w:p w:rsidR="00A56D24" w:rsidRDefault="00A56D24" w:rsidP="007F22E5">
      <w:pPr>
        <w:numPr>
          <w:ilvl w:val="1"/>
          <w:numId w:val="7"/>
        </w:numPr>
        <w:shd w:val="clear" w:color="auto" w:fill="FFFFFF"/>
        <w:spacing w:before="100" w:beforeAutospacing="1" w:after="100" w:afterAutospacing="1"/>
        <w:jc w:val="left"/>
        <w:rPr>
          <w:rFonts w:ascii="Arial" w:eastAsia="Times New Roman" w:hAnsi="Arial" w:cs="Arial"/>
          <w:color w:val="000000"/>
          <w:sz w:val="23"/>
          <w:szCs w:val="23"/>
        </w:rPr>
      </w:pPr>
      <w:r w:rsidRPr="00A56D24">
        <w:rPr>
          <w:rFonts w:ascii="Arial" w:eastAsia="Times New Roman" w:hAnsi="Arial" w:cs="Arial"/>
          <w:b/>
          <w:bCs/>
          <w:color w:val="000000"/>
          <w:sz w:val="23"/>
          <w:szCs w:val="23"/>
        </w:rPr>
        <w:t>9:30</w:t>
      </w:r>
      <w:r w:rsidRPr="00A56D24">
        <w:rPr>
          <w:rFonts w:ascii="Arial" w:eastAsia="Times New Roman" w:hAnsi="Arial" w:cs="Arial"/>
          <w:color w:val="000000"/>
          <w:sz w:val="23"/>
          <w:szCs w:val="23"/>
        </w:rPr>
        <w:t>:  you will wait for a cue from the presiding minister as to when to begin.  If it's a short hymn, you may need to step off immediately.  If it's a long one, the presiding minister may hold you for a few verses.  When you go, pick up the candle-lighter and extinguish the candles in the reverse order you lit them (left out first, then right) with bows in between.  The Assistant Minister / Crucifer will wait for you before or behind the baptismal font, then begin moving again when you're ready to go.  Some people prefer to light the candle-lighter and recess out with it lit, but there's no requirement that you do so.  When you reach the back of the sanctuary, slide around the Assistant Minister who will be stopped with the cross in the middle of the aisle, then either exit or wrap along the back of the sanctuary and sing with the congregation.</w:t>
      </w:r>
    </w:p>
    <w:p w:rsidR="00A56D24" w:rsidRPr="00A56D24" w:rsidRDefault="00A56D24" w:rsidP="00BF3132">
      <w:pPr>
        <w:shd w:val="clear" w:color="auto" w:fill="FFFFFF"/>
        <w:spacing w:before="100" w:beforeAutospacing="1" w:after="100" w:afterAutospacing="1"/>
        <w:ind w:left="720"/>
        <w:jc w:val="left"/>
        <w:rPr>
          <w:rFonts w:ascii="Arial" w:eastAsia="Times New Roman" w:hAnsi="Arial" w:cs="Arial"/>
          <w:color w:val="000000"/>
          <w:sz w:val="23"/>
          <w:szCs w:val="23"/>
        </w:rPr>
      </w:pPr>
      <w:r w:rsidRPr="00A56D24">
        <w:rPr>
          <w:rFonts w:ascii="Arial" w:eastAsia="Times New Roman" w:hAnsi="Arial" w:cs="Arial"/>
          <w:b/>
          <w:bCs/>
          <w:color w:val="000000"/>
          <w:sz w:val="23"/>
          <w:szCs w:val="23"/>
        </w:rPr>
        <w:t>Exit Greeting</w:t>
      </w:r>
      <w:r w:rsidRPr="00A56D24">
        <w:rPr>
          <w:rFonts w:ascii="Arial" w:eastAsia="Times New Roman" w:hAnsi="Arial" w:cs="Arial"/>
          <w:color w:val="000000"/>
          <w:sz w:val="23"/>
          <w:szCs w:val="23"/>
        </w:rPr>
        <w:t>:  take a quick look around and see who is covering which sanctuary exits.  In most cases, the presiding minister will greet people at the main exit and the Assistant Minister will cover the east door.  That leaves you with the west door, the one furthest from the parking lot.  Prop the cross against the wall next to the door and greet everyone who comes through, wishing them a happy week.  If you notice someone you haven't met before, take the time to introduce yourself.  This is one of the easiest and best evangelism opportunities available.</w:t>
      </w:r>
    </w:p>
    <w:p w:rsidR="00BF3132" w:rsidRDefault="00A56D24" w:rsidP="007F22E5">
      <w:pPr>
        <w:jc w:val="left"/>
        <w:rPr>
          <w:rFonts w:ascii="Arial" w:eastAsia="Times New Roman" w:hAnsi="Arial" w:cs="Arial"/>
          <w:color w:val="000000"/>
          <w:sz w:val="23"/>
          <w:szCs w:val="23"/>
          <w:shd w:val="clear" w:color="auto" w:fill="FFFFFF"/>
        </w:rPr>
      </w:pPr>
      <w:r w:rsidRPr="00E354AE">
        <w:rPr>
          <w:rFonts w:ascii="Arial" w:eastAsia="Times New Roman" w:hAnsi="Arial" w:cs="Arial"/>
          <w:color w:val="000000"/>
          <w:sz w:val="23"/>
          <w:szCs w:val="23"/>
          <w:shd w:val="clear" w:color="auto" w:fill="FFFFFF"/>
        </w:rPr>
        <w:t xml:space="preserve">That's all there is to it.  </w:t>
      </w:r>
    </w:p>
    <w:p w:rsidR="00BF3132" w:rsidRDefault="00A56D24" w:rsidP="007F22E5">
      <w:pPr>
        <w:jc w:val="left"/>
        <w:rPr>
          <w:rFonts w:ascii="Arial" w:eastAsia="Times New Roman" w:hAnsi="Arial" w:cs="Arial"/>
          <w:color w:val="000000"/>
          <w:sz w:val="23"/>
          <w:szCs w:val="23"/>
          <w:shd w:val="clear" w:color="auto" w:fill="FFFFFF"/>
        </w:rPr>
      </w:pPr>
      <w:r w:rsidRPr="00E354AE">
        <w:rPr>
          <w:rFonts w:ascii="Arial" w:eastAsia="Times New Roman" w:hAnsi="Arial" w:cs="Arial"/>
          <w:color w:val="000000"/>
          <w:sz w:val="23"/>
          <w:szCs w:val="23"/>
          <w:shd w:val="clear" w:color="auto" w:fill="FFFFFF"/>
        </w:rPr>
        <w:t xml:space="preserve">Though </w:t>
      </w:r>
      <w:proofErr w:type="gramStart"/>
      <w:r w:rsidRPr="00E354AE">
        <w:rPr>
          <w:rFonts w:ascii="Arial" w:eastAsia="Times New Roman" w:hAnsi="Arial" w:cs="Arial"/>
          <w:color w:val="000000"/>
          <w:sz w:val="23"/>
          <w:szCs w:val="23"/>
          <w:shd w:val="clear" w:color="auto" w:fill="FFFFFF"/>
        </w:rPr>
        <w:t>is sounds</w:t>
      </w:r>
      <w:proofErr w:type="gramEnd"/>
      <w:r w:rsidRPr="00E354AE">
        <w:rPr>
          <w:rFonts w:ascii="Arial" w:eastAsia="Times New Roman" w:hAnsi="Arial" w:cs="Arial"/>
          <w:color w:val="000000"/>
          <w:sz w:val="23"/>
          <w:szCs w:val="23"/>
          <w:shd w:val="clear" w:color="auto" w:fill="FFFFFF"/>
        </w:rPr>
        <w:t xml:space="preserve"> like a lot, once you walk through it, you'll see that there's not much to it.  </w:t>
      </w:r>
    </w:p>
    <w:p w:rsidR="00932ED2" w:rsidRDefault="00932ED2" w:rsidP="007F22E5">
      <w:pPr>
        <w:jc w:val="left"/>
        <w:rPr>
          <w:rFonts w:ascii="Arial" w:eastAsia="Times New Roman" w:hAnsi="Arial" w:cs="Arial"/>
          <w:color w:val="000000"/>
          <w:sz w:val="23"/>
          <w:szCs w:val="23"/>
          <w:shd w:val="clear" w:color="auto" w:fill="FFFFFF"/>
        </w:rPr>
      </w:pPr>
      <w:bookmarkStart w:id="0" w:name="_GoBack"/>
      <w:bookmarkEnd w:id="0"/>
      <w:r>
        <w:rPr>
          <w:rFonts w:ascii="Arial" w:eastAsia="Times New Roman" w:hAnsi="Arial" w:cs="Arial"/>
          <w:color w:val="000000"/>
          <w:sz w:val="23"/>
          <w:szCs w:val="23"/>
          <w:shd w:val="clear" w:color="auto" w:fill="FFFFFF"/>
        </w:rPr>
        <w:t>R</w:t>
      </w:r>
      <w:r w:rsidR="00A56D24" w:rsidRPr="00E354AE">
        <w:rPr>
          <w:rFonts w:ascii="Arial" w:eastAsia="Times New Roman" w:hAnsi="Arial" w:cs="Arial"/>
          <w:color w:val="000000"/>
          <w:sz w:val="23"/>
          <w:szCs w:val="23"/>
          <w:shd w:val="clear" w:color="auto" w:fill="FFFFFF"/>
        </w:rPr>
        <w:t>ealize you're making a valuable contribution to Calvary's worship experience</w:t>
      </w:r>
      <w:r>
        <w:rPr>
          <w:rFonts w:ascii="Arial" w:eastAsia="Times New Roman" w:hAnsi="Arial" w:cs="Arial"/>
          <w:color w:val="000000"/>
          <w:sz w:val="23"/>
          <w:szCs w:val="23"/>
          <w:shd w:val="clear" w:color="auto" w:fill="FFFFFF"/>
        </w:rPr>
        <w:t>!</w:t>
      </w:r>
    </w:p>
    <w:p w:rsidR="007B0FCD" w:rsidRDefault="00A56D24" w:rsidP="007F22E5">
      <w:pPr>
        <w:jc w:val="left"/>
      </w:pPr>
      <w:r w:rsidRPr="00E354AE">
        <w:rPr>
          <w:rFonts w:ascii="Arial" w:eastAsia="Times New Roman" w:hAnsi="Arial" w:cs="Arial"/>
          <w:color w:val="000000"/>
          <w:sz w:val="23"/>
          <w:szCs w:val="23"/>
        </w:rPr>
        <w:br/>
      </w:r>
    </w:p>
    <w:sectPr w:rsidR="007B0FCD" w:rsidSect="00E354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112"/>
    <w:multiLevelType w:val="hybridMultilevel"/>
    <w:tmpl w:val="9EBC2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DB7EB1"/>
    <w:multiLevelType w:val="hybridMultilevel"/>
    <w:tmpl w:val="80D03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C00548C"/>
    <w:multiLevelType w:val="multilevel"/>
    <w:tmpl w:val="6ABE6CA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4FC09E9"/>
    <w:multiLevelType w:val="multilevel"/>
    <w:tmpl w:val="8BBE75A4"/>
    <w:lvl w:ilvl="0">
      <w:start w:val="1"/>
      <w:numFmt w:val="decimal"/>
      <w:lvlText w:val="%1."/>
      <w:lvlJc w:val="left"/>
      <w:pPr>
        <w:tabs>
          <w:tab w:val="num" w:pos="1440"/>
        </w:tabs>
        <w:ind w:left="1440" w:hanging="360"/>
      </w:pPr>
      <w:rPr>
        <w:rFonts w:ascii="Arial" w:eastAsia="Times New Roman" w:hAnsi="Arial" w:cs="Arial"/>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nsid w:val="5FB56C29"/>
    <w:multiLevelType w:val="hybridMultilevel"/>
    <w:tmpl w:val="ACB8A45C"/>
    <w:lvl w:ilvl="0" w:tplc="14960E08">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C343E7"/>
    <w:multiLevelType w:val="hybridMultilevel"/>
    <w:tmpl w:val="1726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5D2021"/>
    <w:multiLevelType w:val="hybridMultilevel"/>
    <w:tmpl w:val="EDB03862"/>
    <w:lvl w:ilvl="0" w:tplc="3C748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24"/>
    <w:rsid w:val="000F0F01"/>
    <w:rsid w:val="007B0FCD"/>
    <w:rsid w:val="007F22E5"/>
    <w:rsid w:val="00932ED2"/>
    <w:rsid w:val="0097791B"/>
    <w:rsid w:val="00A56D24"/>
    <w:rsid w:val="00BF3132"/>
    <w:rsid w:val="00E3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D24"/>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56D24"/>
  </w:style>
  <w:style w:type="character" w:styleId="Strong">
    <w:name w:val="Strong"/>
    <w:basedOn w:val="DefaultParagraphFont"/>
    <w:uiPriority w:val="22"/>
    <w:qFormat/>
    <w:rsid w:val="00A56D24"/>
    <w:rPr>
      <w:b/>
      <w:bCs/>
    </w:rPr>
  </w:style>
  <w:style w:type="paragraph" w:styleId="ListParagraph">
    <w:name w:val="List Paragraph"/>
    <w:basedOn w:val="Normal"/>
    <w:uiPriority w:val="34"/>
    <w:qFormat/>
    <w:rsid w:val="00A56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D24"/>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56D24"/>
  </w:style>
  <w:style w:type="character" w:styleId="Strong">
    <w:name w:val="Strong"/>
    <w:basedOn w:val="DefaultParagraphFont"/>
    <w:uiPriority w:val="22"/>
    <w:qFormat/>
    <w:rsid w:val="00A56D24"/>
    <w:rPr>
      <w:b/>
      <w:bCs/>
    </w:rPr>
  </w:style>
  <w:style w:type="paragraph" w:styleId="ListParagraph">
    <w:name w:val="List Paragraph"/>
    <w:basedOn w:val="Normal"/>
    <w:uiPriority w:val="34"/>
    <w:qFormat/>
    <w:rsid w:val="00A56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7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Andersson</dc:creator>
  <cp:lastModifiedBy>Viktor Andersson</cp:lastModifiedBy>
  <cp:revision>2</cp:revision>
  <dcterms:created xsi:type="dcterms:W3CDTF">2014-10-02T16:24:00Z</dcterms:created>
  <dcterms:modified xsi:type="dcterms:W3CDTF">2014-10-02T16:24:00Z</dcterms:modified>
</cp:coreProperties>
</file>